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1FE4089"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w:t>
      </w:r>
      <w:r w:rsidR="00F03BD8">
        <w:t>May</w:t>
      </w:r>
      <w:r w:rsidR="00C155E6">
        <w:t xml:space="preserve"> </w:t>
      </w:r>
      <w:r w:rsidR="00F16319">
        <w:t>2</w:t>
      </w:r>
      <w:r w:rsidR="00F03BD8">
        <w:t>2</w:t>
      </w:r>
      <w:r w:rsidR="00B41340">
        <w:t>,</w:t>
      </w:r>
      <w:r w:rsidR="00C2605A">
        <w:t xml:space="preserve"> 20</w:t>
      </w:r>
      <w:r w:rsidR="00935A83">
        <w:t>2</w:t>
      </w:r>
      <w:r w:rsidR="00F374AD">
        <w:t>4</w:t>
      </w:r>
    </w:p>
    <w:p w14:paraId="37849E9C" w14:textId="77777777" w:rsidR="002217C1" w:rsidRDefault="002217C1" w:rsidP="001D3EED">
      <w:pPr>
        <w:spacing w:after="0"/>
      </w:pPr>
    </w:p>
    <w:p w14:paraId="2292E9DD" w14:textId="3412BEF4" w:rsidR="00275210" w:rsidRDefault="00413041" w:rsidP="00112157">
      <w:pPr>
        <w:spacing w:after="0"/>
      </w:pPr>
      <w:r>
        <w:t xml:space="preserve">MEMBERS PRESENT:  </w:t>
      </w:r>
      <w:r w:rsidR="002217C1">
        <w:t>Dennis Wertz</w:t>
      </w:r>
      <w:r w:rsidR="000F0751">
        <w:t>,</w:t>
      </w:r>
      <w:r w:rsidR="00AA133D">
        <w:t xml:space="preserve"> </w:t>
      </w:r>
      <w:r w:rsidR="00872074">
        <w:t>John Hoover,</w:t>
      </w:r>
      <w:r w:rsidR="00A56CD6">
        <w:t xml:space="preserve"> </w:t>
      </w:r>
      <w:r w:rsidR="00112157">
        <w:t xml:space="preserve">and </w:t>
      </w:r>
      <w:r w:rsidR="00E41D51">
        <w:t>Terry Blomquist</w:t>
      </w:r>
    </w:p>
    <w:p w14:paraId="5259A914" w14:textId="77777777" w:rsidR="005E673E" w:rsidRDefault="005E673E" w:rsidP="0090475B">
      <w:pPr>
        <w:spacing w:after="0"/>
      </w:pPr>
    </w:p>
    <w:p w14:paraId="4E4A0771" w14:textId="7610F7EB"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24DC1008" w:rsidR="003019AB" w:rsidRDefault="001D3E41" w:rsidP="001D3E41">
      <w:pPr>
        <w:spacing w:after="0"/>
        <w:ind w:left="2160"/>
      </w:pPr>
      <w:r>
        <w:t xml:space="preserve">      </w:t>
      </w:r>
      <w:r w:rsidR="003019AB">
        <w:t xml:space="preserve"> </w:t>
      </w:r>
      <w:r w:rsidR="00752744">
        <w:t>Jason Brenneman, P.E.</w:t>
      </w:r>
      <w:r w:rsidR="00FA547C">
        <w:t>; Phil Robinson</w:t>
      </w:r>
      <w:r w:rsidR="00112157">
        <w:t xml:space="preserve"> and James Powers</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20DFA5AB" w:rsidR="001F7AB8" w:rsidRDefault="00EA2383" w:rsidP="00EA2383">
      <w:pPr>
        <w:spacing w:after="0"/>
      </w:pPr>
      <w:r>
        <w:t>A regular meeting of the Municipal Authori</w:t>
      </w:r>
      <w:r w:rsidR="007F305E">
        <w:t>ty convened at 7:</w:t>
      </w:r>
      <w:r w:rsidR="00CE433D">
        <w:t>0</w:t>
      </w:r>
      <w:r w:rsidR="00DD6E18">
        <w:t>2</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0FC28F67" w:rsidR="00DA731A" w:rsidRDefault="00112157" w:rsidP="00DA731A">
      <w:pPr>
        <w:spacing w:after="0"/>
      </w:pPr>
      <w:r>
        <w:t>J. Hoover</w:t>
      </w:r>
      <w:r w:rsidR="00135FD2">
        <w:t xml:space="preserve"> </w:t>
      </w:r>
      <w:r w:rsidR="00DA731A">
        <w:t>moved to approve the minutes of the</w:t>
      </w:r>
      <w:r w:rsidR="00FA2E31">
        <w:t xml:space="preserve"> </w:t>
      </w:r>
      <w:r w:rsidR="00560FD0">
        <w:t>April</w:t>
      </w:r>
      <w:r w:rsidR="008737B8">
        <w:t xml:space="preserve"> 2</w:t>
      </w:r>
      <w:r w:rsidR="00560FD0">
        <w:t>4</w:t>
      </w:r>
      <w:r w:rsidR="00DA731A">
        <w:t>, 202</w:t>
      </w:r>
      <w:r w:rsidR="008737B8">
        <w:t>4</w:t>
      </w:r>
      <w:r w:rsidR="00DA731A">
        <w:t xml:space="preserve"> meeting.</w:t>
      </w:r>
    </w:p>
    <w:p w14:paraId="75B13584" w14:textId="3961A420" w:rsidR="00DA731A" w:rsidRDefault="00112157"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2519DFA9" w14:textId="1A6C0829" w:rsidR="008737B8" w:rsidRPr="00813E83" w:rsidRDefault="00CC7DD9" w:rsidP="00EA2383">
      <w:pPr>
        <w:spacing w:after="0"/>
      </w:pPr>
      <w:r>
        <w:t xml:space="preserve"> </w:t>
      </w: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4FFFD8AB" w:rsidR="003634C0" w:rsidRDefault="00813E83" w:rsidP="00EA2383">
      <w:pPr>
        <w:spacing w:after="0"/>
      </w:pPr>
      <w:r>
        <w:t>D. Wertz</w:t>
      </w:r>
      <w:r w:rsidR="003634C0">
        <w:t xml:space="preserve"> moved to approve the </w:t>
      </w:r>
      <w:r w:rsidR="00560FD0">
        <w:t>April</w:t>
      </w:r>
      <w:r w:rsidR="00CF6714">
        <w:t xml:space="preserve"> </w:t>
      </w:r>
      <w:r w:rsidR="003634C0">
        <w:t>expenditures and report of accounts.</w:t>
      </w:r>
    </w:p>
    <w:p w14:paraId="322EE602" w14:textId="4C91FCCD" w:rsidR="003634C0" w:rsidRPr="00935A83" w:rsidRDefault="00813E83"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42442686" w:rsidR="006A70B1" w:rsidRPr="00E237D8" w:rsidRDefault="00515E69" w:rsidP="00EA2383">
      <w:pPr>
        <w:spacing w:after="0"/>
      </w:pPr>
      <w:r>
        <w:rPr>
          <w:b/>
          <w:bCs/>
          <w:u w:val="single"/>
        </w:rPr>
        <w:t>BUSINESS</w:t>
      </w:r>
      <w:r w:rsidR="00E237D8">
        <w:rPr>
          <w:b/>
          <w:bCs/>
          <w:u w:val="single"/>
        </w:rPr>
        <w:t>/PUBLIC WORKS REPORT</w:t>
      </w:r>
    </w:p>
    <w:p w14:paraId="13127DD5" w14:textId="77777777" w:rsidR="00433004" w:rsidRDefault="00433004" w:rsidP="00990727">
      <w:pPr>
        <w:spacing w:after="0"/>
        <w:rPr>
          <w:bCs/>
          <w:u w:val="single"/>
        </w:rPr>
      </w:pPr>
    </w:p>
    <w:p w14:paraId="07A5C430" w14:textId="0BFB032A" w:rsidR="00560FD0" w:rsidRDefault="00560FD0" w:rsidP="00990727">
      <w:pPr>
        <w:spacing w:after="0"/>
        <w:rPr>
          <w:bCs/>
        </w:rPr>
      </w:pPr>
      <w:r>
        <w:rPr>
          <w:bCs/>
          <w:u w:val="single"/>
        </w:rPr>
        <w:t>Powers Plan, 623 East Tolna Road</w:t>
      </w:r>
      <w:r w:rsidR="00895362">
        <w:rPr>
          <w:bCs/>
          <w:u w:val="single"/>
        </w:rPr>
        <w:t>, Subdivision Plan For Four Residential Lots</w:t>
      </w:r>
    </w:p>
    <w:p w14:paraId="39C47A58" w14:textId="77777777" w:rsidR="00560FD0" w:rsidRDefault="00560FD0" w:rsidP="00990727">
      <w:pPr>
        <w:spacing w:after="0"/>
        <w:rPr>
          <w:bCs/>
        </w:rPr>
      </w:pPr>
    </w:p>
    <w:p w14:paraId="3D19AABB" w14:textId="627AF489" w:rsidR="00560FD0" w:rsidRDefault="00560FD0" w:rsidP="00990727">
      <w:pPr>
        <w:spacing w:after="0"/>
        <w:rPr>
          <w:bCs/>
        </w:rPr>
      </w:pPr>
      <w:r>
        <w:rPr>
          <w:bCs/>
        </w:rPr>
        <w:t xml:space="preserve">Shrewsbury Township </w:t>
      </w:r>
      <w:r w:rsidR="00895362">
        <w:rPr>
          <w:bCs/>
        </w:rPr>
        <w:t xml:space="preserve">approved </w:t>
      </w:r>
      <w:r>
        <w:rPr>
          <w:bCs/>
        </w:rPr>
        <w:t xml:space="preserve">four EDUs </w:t>
      </w:r>
      <w:r w:rsidR="00895362">
        <w:rPr>
          <w:bCs/>
        </w:rPr>
        <w:t xml:space="preserve">to be transferred </w:t>
      </w:r>
      <w:r>
        <w:rPr>
          <w:bCs/>
        </w:rPr>
        <w:t xml:space="preserve">to this development from Sky King on Caprice Court.  </w:t>
      </w:r>
      <w:r w:rsidR="00217C8C">
        <w:rPr>
          <w:bCs/>
        </w:rPr>
        <w:t>Eng. Brenn</w:t>
      </w:r>
      <w:r w:rsidR="00895362">
        <w:rPr>
          <w:bCs/>
        </w:rPr>
        <w:t>e</w:t>
      </w:r>
      <w:r w:rsidR="00217C8C">
        <w:rPr>
          <w:bCs/>
        </w:rPr>
        <w:t>man and Supt. Sweitzer reviewed the plan.  Comments are as follows:</w:t>
      </w:r>
    </w:p>
    <w:p w14:paraId="6D20C0BB" w14:textId="77777777" w:rsidR="00217C8C" w:rsidRDefault="00217C8C" w:rsidP="00990727">
      <w:pPr>
        <w:spacing w:after="0"/>
        <w:rPr>
          <w:bCs/>
        </w:rPr>
      </w:pPr>
    </w:p>
    <w:p w14:paraId="2C87BC23" w14:textId="7AEE318E" w:rsidR="00217C8C" w:rsidRDefault="00217C8C" w:rsidP="00217C8C">
      <w:pPr>
        <w:pStyle w:val="ListParagraph"/>
        <w:numPr>
          <w:ilvl w:val="0"/>
          <w:numId w:val="16"/>
        </w:numPr>
        <w:spacing w:after="0"/>
        <w:rPr>
          <w:bCs/>
        </w:rPr>
      </w:pPr>
      <w:r>
        <w:rPr>
          <w:bCs/>
        </w:rPr>
        <w:t>Water and sewer lines maintain eight feet horizontal separation</w:t>
      </w:r>
    </w:p>
    <w:p w14:paraId="789A1AE3" w14:textId="0C515861" w:rsidR="00217C8C" w:rsidRDefault="00217C8C" w:rsidP="00217C8C">
      <w:pPr>
        <w:pStyle w:val="ListParagraph"/>
        <w:numPr>
          <w:ilvl w:val="0"/>
          <w:numId w:val="16"/>
        </w:numPr>
        <w:spacing w:after="0"/>
        <w:rPr>
          <w:bCs/>
        </w:rPr>
      </w:pPr>
      <w:r>
        <w:rPr>
          <w:bCs/>
        </w:rPr>
        <w:t xml:space="preserve">Cleanout with </w:t>
      </w:r>
      <w:r w:rsidR="00895362">
        <w:rPr>
          <w:bCs/>
        </w:rPr>
        <w:t>P</w:t>
      </w:r>
      <w:r>
        <w:rPr>
          <w:bCs/>
        </w:rPr>
        <w:t xml:space="preserve">anella cap on right-of-way line.  Municipal Authority owns </w:t>
      </w:r>
      <w:r w:rsidR="00607DCE">
        <w:rPr>
          <w:bCs/>
        </w:rPr>
        <w:t xml:space="preserve">the </w:t>
      </w:r>
      <w:r>
        <w:rPr>
          <w:bCs/>
        </w:rPr>
        <w:t>lateral from</w:t>
      </w:r>
      <w:r w:rsidR="00607DCE">
        <w:rPr>
          <w:bCs/>
        </w:rPr>
        <w:t xml:space="preserve"> the</w:t>
      </w:r>
      <w:r>
        <w:rPr>
          <w:bCs/>
        </w:rPr>
        <w:t xml:space="preserve"> sewer main to the right-of-way cleanout</w:t>
      </w:r>
    </w:p>
    <w:p w14:paraId="75589423" w14:textId="0383C15E" w:rsidR="00217C8C" w:rsidRDefault="00217C8C" w:rsidP="00217C8C">
      <w:pPr>
        <w:pStyle w:val="ListParagraph"/>
        <w:numPr>
          <w:ilvl w:val="0"/>
          <w:numId w:val="16"/>
        </w:numPr>
        <w:spacing w:after="0"/>
        <w:rPr>
          <w:bCs/>
        </w:rPr>
      </w:pPr>
      <w:r>
        <w:rPr>
          <w:bCs/>
        </w:rPr>
        <w:t>Cleanout every 75 feet especially for existing dwelling</w:t>
      </w:r>
    </w:p>
    <w:p w14:paraId="5A499FFC" w14:textId="104A8A15" w:rsidR="00813E83" w:rsidRDefault="00813E83" w:rsidP="00217C8C">
      <w:pPr>
        <w:pStyle w:val="ListParagraph"/>
        <w:numPr>
          <w:ilvl w:val="0"/>
          <w:numId w:val="16"/>
        </w:numPr>
        <w:spacing w:after="0"/>
        <w:rPr>
          <w:bCs/>
        </w:rPr>
      </w:pPr>
      <w:r>
        <w:rPr>
          <w:bCs/>
        </w:rPr>
        <w:t>Water services to be shown on the plan</w:t>
      </w:r>
    </w:p>
    <w:p w14:paraId="11E432D2" w14:textId="5AB5EDF5" w:rsidR="00813E83" w:rsidRDefault="00813E83" w:rsidP="00217C8C">
      <w:pPr>
        <w:pStyle w:val="ListParagraph"/>
        <w:numPr>
          <w:ilvl w:val="0"/>
          <w:numId w:val="16"/>
        </w:numPr>
        <w:spacing w:after="0"/>
        <w:rPr>
          <w:bCs/>
        </w:rPr>
      </w:pPr>
      <w:r>
        <w:rPr>
          <w:bCs/>
        </w:rPr>
        <w:t>Supt. Sweitzer to approve the sewer laterals shown including the existing lateral and new water service to existing to house</w:t>
      </w:r>
    </w:p>
    <w:p w14:paraId="35587E61" w14:textId="05B0CE5D" w:rsidR="00813E83" w:rsidRDefault="00813E83" w:rsidP="00217C8C">
      <w:pPr>
        <w:pStyle w:val="ListParagraph"/>
        <w:numPr>
          <w:ilvl w:val="0"/>
          <w:numId w:val="16"/>
        </w:numPr>
        <w:spacing w:after="0"/>
        <w:rPr>
          <w:bCs/>
        </w:rPr>
      </w:pPr>
      <w:r>
        <w:rPr>
          <w:bCs/>
        </w:rPr>
        <w:t xml:space="preserve">A note should be added to the plan stating the Authority will own the lateral from the main to the cleanout and property owner is to be responsible from the cleanout to the </w:t>
      </w:r>
      <w:r>
        <w:rPr>
          <w:bCs/>
        </w:rPr>
        <w:lastRenderedPageBreak/>
        <w:t xml:space="preserve">house.  Also, </w:t>
      </w:r>
      <w:r w:rsidR="00A40452">
        <w:rPr>
          <w:bCs/>
        </w:rPr>
        <w:t>a note</w:t>
      </w:r>
      <w:r>
        <w:rPr>
          <w:bCs/>
        </w:rPr>
        <w:t xml:space="preserve"> should be added that the sewer laterals shall be installed per</w:t>
      </w:r>
      <w:r w:rsidR="00A40452">
        <w:rPr>
          <w:bCs/>
        </w:rPr>
        <w:t xml:space="preserve"> Shrewsbury Borough Municipal Authority specifications.</w:t>
      </w:r>
    </w:p>
    <w:p w14:paraId="0A2FCA81" w14:textId="56F5A5B0" w:rsidR="00A40452" w:rsidRDefault="00A40452" w:rsidP="00217C8C">
      <w:pPr>
        <w:pStyle w:val="ListParagraph"/>
        <w:numPr>
          <w:ilvl w:val="0"/>
          <w:numId w:val="16"/>
        </w:numPr>
        <w:spacing w:after="0"/>
        <w:rPr>
          <w:bCs/>
        </w:rPr>
      </w:pPr>
      <w:r>
        <w:rPr>
          <w:bCs/>
        </w:rPr>
        <w:t>Bonding will be required for the laterals.  (The Township is not holding any bond.)</w:t>
      </w:r>
    </w:p>
    <w:p w14:paraId="09BAAD02" w14:textId="4A5310B2" w:rsidR="00A40452" w:rsidRDefault="00A40452" w:rsidP="00217C8C">
      <w:pPr>
        <w:pStyle w:val="ListParagraph"/>
        <w:numPr>
          <w:ilvl w:val="0"/>
          <w:numId w:val="16"/>
        </w:numPr>
        <w:spacing w:after="0"/>
        <w:rPr>
          <w:bCs/>
        </w:rPr>
      </w:pPr>
      <w:r>
        <w:rPr>
          <w:bCs/>
        </w:rPr>
        <w:t>The Municipal Authority will issue a “Will Serve” letter for the developer to give to New Freedom Borough for it to issue the capacity letter.  Both letters are needed for planning exemption.</w:t>
      </w:r>
    </w:p>
    <w:p w14:paraId="2C5358E9" w14:textId="77777777" w:rsidR="00A40452" w:rsidRDefault="00A40452" w:rsidP="00A40452">
      <w:pPr>
        <w:spacing w:after="0"/>
        <w:rPr>
          <w:bCs/>
        </w:rPr>
      </w:pPr>
    </w:p>
    <w:p w14:paraId="3C7CC2F0" w14:textId="2C22E468" w:rsidR="00A40452" w:rsidRDefault="00A40452" w:rsidP="00A40452">
      <w:pPr>
        <w:spacing w:after="0"/>
        <w:rPr>
          <w:bCs/>
        </w:rPr>
      </w:pPr>
      <w:r>
        <w:rPr>
          <w:bCs/>
        </w:rPr>
        <w:t>Wording will be added to the Will Serve letter that this commitment is premised upon the plan being approved and the homes</w:t>
      </w:r>
      <w:r w:rsidR="00607DCE">
        <w:rPr>
          <w:bCs/>
        </w:rPr>
        <w:t xml:space="preserve"> being</w:t>
      </w:r>
      <w:r>
        <w:rPr>
          <w:bCs/>
        </w:rPr>
        <w:t xml:space="preserve"> built within two years.</w:t>
      </w:r>
      <w:r w:rsidR="005B6FA0">
        <w:rPr>
          <w:bCs/>
        </w:rPr>
        <w:t xml:space="preserve">  Phil Robinson and James Powers were present and agreed to the proposed comments and conditions.  Phil was given a copy of the comments.</w:t>
      </w:r>
    </w:p>
    <w:p w14:paraId="05EA0112" w14:textId="77777777" w:rsidR="00A40452" w:rsidRDefault="00A40452" w:rsidP="00A40452">
      <w:pPr>
        <w:spacing w:after="0"/>
        <w:rPr>
          <w:bCs/>
        </w:rPr>
      </w:pPr>
    </w:p>
    <w:p w14:paraId="5D8975E9" w14:textId="0D3BEAB3" w:rsidR="00A40452" w:rsidRDefault="00A40452" w:rsidP="00A40452">
      <w:pPr>
        <w:spacing w:after="0"/>
        <w:rPr>
          <w:bCs/>
        </w:rPr>
      </w:pPr>
      <w:r>
        <w:rPr>
          <w:bCs/>
        </w:rPr>
        <w:t>D. Wertz moved to approve the change to the Will Serve letter to add the two year commitment and to approve the plan contingent upon all comments being addressed.</w:t>
      </w:r>
    </w:p>
    <w:p w14:paraId="0AE1FD69" w14:textId="6D83EBFE" w:rsidR="00A40452" w:rsidRPr="00A40452" w:rsidRDefault="00A40452" w:rsidP="00A40452">
      <w:pPr>
        <w:spacing w:after="0"/>
        <w:rPr>
          <w:bCs/>
        </w:rPr>
      </w:pPr>
      <w:r>
        <w:rPr>
          <w:bCs/>
        </w:rPr>
        <w:t>J. Hoover seconded.  The motion carried with all voting in favor.</w:t>
      </w:r>
    </w:p>
    <w:p w14:paraId="06B1C871" w14:textId="77777777" w:rsidR="00560FD0" w:rsidRDefault="00560FD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07F8AEA7" w14:textId="1E8308AA" w:rsidR="00E237D8" w:rsidRDefault="00E237D8" w:rsidP="00990727">
      <w:pPr>
        <w:spacing w:after="0"/>
        <w:rPr>
          <w:bCs/>
        </w:rPr>
      </w:pPr>
      <w:r>
        <w:rPr>
          <w:bCs/>
        </w:rPr>
        <w:t>The next meeting is on May 30</w:t>
      </w:r>
      <w:r w:rsidR="00D77ED0">
        <w:rPr>
          <w:bCs/>
        </w:rPr>
        <w:t xml:space="preserve"> with New Freedom Borough, Railroad Borough, Shrewsbury Borough and Shrewsbury and Hopewell Townships about the upcoming Phase I of the treatment plant project and potential future projects to reclaim capacity.  Also, to be discussed is how capacity can be reclaimed and satisfy the Townships’ EDU needs.</w:t>
      </w:r>
      <w:r w:rsidR="00A40452">
        <w:rPr>
          <w:bCs/>
        </w:rPr>
        <w:t xml:space="preserve">  D. Wertz will also attend the meeting.</w:t>
      </w:r>
    </w:p>
    <w:p w14:paraId="6824F79D" w14:textId="77777777" w:rsidR="00E237D8" w:rsidRDefault="00E237D8" w:rsidP="00990727">
      <w:pPr>
        <w:spacing w:after="0"/>
        <w:rPr>
          <w:bCs/>
        </w:rPr>
      </w:pPr>
    </w:p>
    <w:p w14:paraId="18FEF03A" w14:textId="57412071" w:rsidR="00D47FF9" w:rsidRDefault="00D47FF9" w:rsidP="00990727">
      <w:pPr>
        <w:spacing w:after="0"/>
        <w:rPr>
          <w:bCs/>
        </w:rPr>
      </w:pPr>
      <w:r>
        <w:rPr>
          <w:bCs/>
          <w:u w:val="single"/>
        </w:rPr>
        <w:t>Meeting with Shrewsbury Township</w:t>
      </w:r>
    </w:p>
    <w:p w14:paraId="57AF21C8" w14:textId="77777777" w:rsidR="00D47FF9" w:rsidRDefault="00D47FF9" w:rsidP="00990727">
      <w:pPr>
        <w:spacing w:after="0"/>
        <w:rPr>
          <w:bCs/>
        </w:rPr>
      </w:pPr>
    </w:p>
    <w:p w14:paraId="6749040F" w14:textId="030E831C" w:rsidR="00D13AD4" w:rsidRDefault="00D77ED0" w:rsidP="00990727">
      <w:pPr>
        <w:spacing w:after="0"/>
        <w:rPr>
          <w:bCs/>
        </w:rPr>
      </w:pPr>
      <w:r>
        <w:rPr>
          <w:bCs/>
        </w:rPr>
        <w:t>A meeting was held on April 25.  The Township’s anticipated sewer needs in the next three years, the Sky King EDU transfer and on-lot septics were topics of discussion as well as the Municipal Authority’s purpose and possibly changing the Authority’s purpose.</w:t>
      </w:r>
    </w:p>
    <w:p w14:paraId="4ED281EA" w14:textId="77777777" w:rsidR="00D77ED0" w:rsidRDefault="00D77ED0" w:rsidP="00990727">
      <w:pPr>
        <w:spacing w:after="0"/>
        <w:rPr>
          <w:bCs/>
        </w:rPr>
      </w:pPr>
    </w:p>
    <w:p w14:paraId="256DCF24" w14:textId="51B1EAD3" w:rsidR="00D77ED0" w:rsidRDefault="00D77ED0" w:rsidP="00990727">
      <w:pPr>
        <w:spacing w:after="0"/>
        <w:rPr>
          <w:bCs/>
        </w:rPr>
      </w:pPr>
      <w:r>
        <w:rPr>
          <w:bCs/>
          <w:u w:val="single"/>
        </w:rPr>
        <w:t>Chapter 94 Report</w:t>
      </w:r>
    </w:p>
    <w:p w14:paraId="2B2AA72F" w14:textId="77777777" w:rsidR="00D77ED0" w:rsidRDefault="00D77ED0" w:rsidP="00990727">
      <w:pPr>
        <w:spacing w:after="0"/>
        <w:rPr>
          <w:bCs/>
        </w:rPr>
      </w:pPr>
    </w:p>
    <w:p w14:paraId="5F2F5F82" w14:textId="579F7B4A" w:rsidR="00D77ED0" w:rsidRPr="00D77ED0" w:rsidRDefault="00D77ED0" w:rsidP="00990727">
      <w:pPr>
        <w:spacing w:after="0"/>
        <w:rPr>
          <w:bCs/>
        </w:rPr>
      </w:pPr>
      <w:r>
        <w:rPr>
          <w:bCs/>
        </w:rPr>
        <w:t>The New Freedom Borough Waste Water Treatment Plant Chapter 94 report has been completed by Railroad, Shrewsbury and New Freedom Boroughs.</w:t>
      </w:r>
    </w:p>
    <w:p w14:paraId="60794C1A" w14:textId="77777777" w:rsidR="003A15DC" w:rsidRDefault="003A15DC" w:rsidP="00C539B9">
      <w:pPr>
        <w:spacing w:after="0"/>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1F4D8DC1" w14:textId="53A82273" w:rsidR="00CE56D2" w:rsidRDefault="0017068F" w:rsidP="00EA2383">
      <w:pPr>
        <w:spacing w:after="0"/>
      </w:pPr>
      <w:r>
        <w:rPr>
          <w:u w:val="single"/>
        </w:rPr>
        <w:t>York Water Addendum No. 1</w:t>
      </w:r>
    </w:p>
    <w:p w14:paraId="1D748DBB" w14:textId="77777777" w:rsidR="0017068F" w:rsidRDefault="0017068F" w:rsidP="00EA2383">
      <w:pPr>
        <w:spacing w:after="0"/>
      </w:pPr>
    </w:p>
    <w:p w14:paraId="6899C288" w14:textId="3CDB11AE" w:rsidR="0017068F" w:rsidRPr="0017068F" w:rsidRDefault="0017068F" w:rsidP="00EA2383">
      <w:pPr>
        <w:spacing w:after="0"/>
      </w:pPr>
      <w:r>
        <w:t>The York Water Company is in the process of signing the Addendum No. 1.</w:t>
      </w:r>
    </w:p>
    <w:p w14:paraId="2244778D" w14:textId="45C76816" w:rsidR="006B7488" w:rsidRDefault="00E237D8" w:rsidP="00EA2383">
      <w:pPr>
        <w:spacing w:after="0"/>
      </w:pPr>
      <w:r>
        <w:rPr>
          <w:b/>
          <w:bCs/>
          <w:u w:val="single"/>
        </w:rPr>
        <w:t>EXECUTIVE SESSION</w:t>
      </w:r>
    </w:p>
    <w:p w14:paraId="6D6C262E" w14:textId="77777777" w:rsidR="00E237D8" w:rsidRDefault="00E237D8" w:rsidP="00EA2383">
      <w:pPr>
        <w:spacing w:after="0"/>
      </w:pPr>
    </w:p>
    <w:p w14:paraId="7D7977F2" w14:textId="2A86CE47" w:rsidR="00E237D8" w:rsidRDefault="00E237D8" w:rsidP="00EA2383">
      <w:pPr>
        <w:spacing w:after="0"/>
      </w:pPr>
      <w:r>
        <w:t xml:space="preserve">An executive session was called at </w:t>
      </w:r>
      <w:r w:rsidR="0017068F">
        <w:t>7:29</w:t>
      </w:r>
      <w:r>
        <w:t xml:space="preserve"> p.m. to discuss potential litigation.</w:t>
      </w:r>
    </w:p>
    <w:p w14:paraId="04178BF7" w14:textId="524E80EB" w:rsidR="00E237D8" w:rsidRDefault="00E237D8" w:rsidP="00EA2383">
      <w:pPr>
        <w:spacing w:after="0"/>
      </w:pPr>
      <w:r>
        <w:t xml:space="preserve">The meeting was reconvened at </w:t>
      </w:r>
      <w:r w:rsidR="0017068F">
        <w:t>7:48</w:t>
      </w:r>
      <w:r>
        <w:t xml:space="preserve"> p.m.</w:t>
      </w:r>
    </w:p>
    <w:p w14:paraId="46905056" w14:textId="77777777" w:rsidR="00E237D8" w:rsidRPr="00E237D8" w:rsidRDefault="00E237D8"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48D3DAD5" w14:textId="549556E4" w:rsidR="0017068F" w:rsidRDefault="0017068F" w:rsidP="00EA2383">
      <w:pPr>
        <w:spacing w:after="0"/>
        <w:rPr>
          <w:bCs/>
        </w:rPr>
      </w:pPr>
      <w:r>
        <w:rPr>
          <w:bCs/>
        </w:rPr>
        <w:t>The June meeting will more than likely be cancelled.</w:t>
      </w:r>
    </w:p>
    <w:p w14:paraId="4A5AA2BD" w14:textId="77777777" w:rsidR="0017068F" w:rsidRDefault="0017068F"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070484A8" w:rsidR="00BB717A" w:rsidRDefault="0017068F" w:rsidP="00754327">
      <w:pPr>
        <w:spacing w:after="0"/>
      </w:pPr>
      <w:r>
        <w:t>J. Hoover</w:t>
      </w:r>
      <w:r w:rsidR="00811CA1">
        <w:t xml:space="preserve"> </w:t>
      </w:r>
      <w:r w:rsidR="00BD391F">
        <w:t>moved to adjourn the meeting</w:t>
      </w:r>
      <w:r w:rsidR="00E854A0">
        <w:t xml:space="preserve"> at</w:t>
      </w:r>
      <w:r w:rsidR="001348D4">
        <w:t xml:space="preserve"> </w:t>
      </w:r>
      <w:r>
        <w:t>7:53</w:t>
      </w:r>
      <w:r w:rsidR="00721D60">
        <w:t xml:space="preserve"> </w:t>
      </w:r>
      <w:r w:rsidR="00EA2383">
        <w:t>p.m.</w:t>
      </w:r>
    </w:p>
    <w:p w14:paraId="018FC759" w14:textId="7B2B9170" w:rsidR="00EA2383" w:rsidRDefault="0017068F"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B3B084E" w14:textId="58DCF616" w:rsidR="0017068F" w:rsidRDefault="0017068F" w:rsidP="00EA2383">
      <w:pPr>
        <w:rPr>
          <w:rFonts w:ascii="Calibri" w:hAnsi="Calibri"/>
          <w:sz w:val="22"/>
          <w:szCs w:val="22"/>
        </w:rPr>
      </w:pPr>
    </w:p>
    <w:p w14:paraId="371770B5" w14:textId="77777777" w:rsidR="00C529B0" w:rsidRDefault="00C529B0"/>
    <w:sectPr w:rsidR="00C529B0" w:rsidSect="00616101">
      <w:headerReference w:type="default" r:id="rId8"/>
      <w:pgSz w:w="12240" w:h="15840"/>
      <w:pgMar w:top="432" w:right="720" w:bottom="720" w:left="72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E5308" w14:textId="77777777" w:rsidR="0049076A" w:rsidRDefault="0049076A" w:rsidP="000B48FE">
      <w:pPr>
        <w:spacing w:after="0"/>
      </w:pPr>
      <w:r>
        <w:separator/>
      </w:r>
    </w:p>
  </w:endnote>
  <w:endnote w:type="continuationSeparator" w:id="0">
    <w:p w14:paraId="3C084AE2" w14:textId="77777777" w:rsidR="0049076A" w:rsidRDefault="0049076A"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F604A" w14:textId="77777777" w:rsidR="0049076A" w:rsidRDefault="0049076A" w:rsidP="000B48FE">
      <w:pPr>
        <w:spacing w:after="0"/>
        <w:rPr>
          <w:noProof/>
        </w:rPr>
      </w:pPr>
      <w:r>
        <w:rPr>
          <w:noProof/>
        </w:rPr>
        <w:separator/>
      </w:r>
    </w:p>
  </w:footnote>
  <w:footnote w:type="continuationSeparator" w:id="0">
    <w:p w14:paraId="4D5E04FB" w14:textId="77777777" w:rsidR="0049076A" w:rsidRDefault="0049076A"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12009"/>
      <w:docPartObj>
        <w:docPartGallery w:val="Page Numbers (Top of Page)"/>
        <w:docPartUnique/>
      </w:docPartObj>
    </w:sdtPr>
    <w:sdtEndPr>
      <w:rPr>
        <w:noProof/>
      </w:rPr>
    </w:sdtEndPr>
    <w:sdtContent>
      <w:p w14:paraId="415688E3" w14:textId="24A63B31" w:rsidR="000B48FE" w:rsidRDefault="0067004A" w:rsidP="0067004A">
        <w:pPr>
          <w:pStyle w:val="Header"/>
          <w:tabs>
            <w:tab w:val="left" w:pos="8460"/>
            <w:tab w:val="right" w:pos="10800"/>
          </w:tabs>
        </w:pPr>
        <w:r>
          <w:tab/>
        </w:r>
        <w:r>
          <w:tab/>
        </w:r>
        <w:r>
          <w:tab/>
        </w:r>
        <w:r w:rsidR="000B48FE">
          <w:t xml:space="preserve"> </w:t>
        </w:r>
        <w:r w:rsidR="00F03BD8">
          <w:t>5</w:t>
        </w:r>
        <w:r w:rsidR="00756E22">
          <w:t>/</w:t>
        </w:r>
        <w:r w:rsidR="00F16319">
          <w:t>2</w:t>
        </w:r>
        <w:r w:rsidR="00F03BD8">
          <w:t>2</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04"/>
    <w:multiLevelType w:val="hybridMultilevel"/>
    <w:tmpl w:val="FA7C1396"/>
    <w:lvl w:ilvl="0" w:tplc="196C8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2"/>
  </w:num>
  <w:num w:numId="2" w16cid:durableId="1353610599">
    <w:abstractNumId w:val="8"/>
  </w:num>
  <w:num w:numId="3" w16cid:durableId="1711153334">
    <w:abstractNumId w:val="0"/>
  </w:num>
  <w:num w:numId="4" w16cid:durableId="315771188">
    <w:abstractNumId w:val="5"/>
  </w:num>
  <w:num w:numId="5" w16cid:durableId="364674146">
    <w:abstractNumId w:val="3"/>
  </w:num>
  <w:num w:numId="6" w16cid:durableId="81995932">
    <w:abstractNumId w:val="6"/>
  </w:num>
  <w:num w:numId="7" w16cid:durableId="1852601296">
    <w:abstractNumId w:val="15"/>
  </w:num>
  <w:num w:numId="8" w16cid:durableId="2040275943">
    <w:abstractNumId w:val="13"/>
  </w:num>
  <w:num w:numId="9" w16cid:durableId="844515448">
    <w:abstractNumId w:val="4"/>
  </w:num>
  <w:num w:numId="10" w16cid:durableId="1846094072">
    <w:abstractNumId w:val="14"/>
  </w:num>
  <w:num w:numId="11" w16cid:durableId="791284858">
    <w:abstractNumId w:val="9"/>
  </w:num>
  <w:num w:numId="12" w16cid:durableId="860170934">
    <w:abstractNumId w:val="11"/>
  </w:num>
  <w:num w:numId="13" w16cid:durableId="243342197">
    <w:abstractNumId w:val="2"/>
  </w:num>
  <w:num w:numId="14" w16cid:durableId="476187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15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6A11"/>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86948"/>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2157"/>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8B0"/>
    <w:rsid w:val="00164C6C"/>
    <w:rsid w:val="0016687A"/>
    <w:rsid w:val="0017068F"/>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5D9D"/>
    <w:rsid w:val="001C79B3"/>
    <w:rsid w:val="001C7A0F"/>
    <w:rsid w:val="001D0120"/>
    <w:rsid w:val="001D0891"/>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E7B2D"/>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C8C"/>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24BE"/>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2E9E"/>
    <w:rsid w:val="00355242"/>
    <w:rsid w:val="00356139"/>
    <w:rsid w:val="00356482"/>
    <w:rsid w:val="00356FBD"/>
    <w:rsid w:val="003579DD"/>
    <w:rsid w:val="00357D7B"/>
    <w:rsid w:val="003602E9"/>
    <w:rsid w:val="003612F8"/>
    <w:rsid w:val="00361E74"/>
    <w:rsid w:val="00362FAF"/>
    <w:rsid w:val="003634C0"/>
    <w:rsid w:val="00363E76"/>
    <w:rsid w:val="003644ED"/>
    <w:rsid w:val="003653E7"/>
    <w:rsid w:val="0037100D"/>
    <w:rsid w:val="00371F68"/>
    <w:rsid w:val="0037431D"/>
    <w:rsid w:val="00374673"/>
    <w:rsid w:val="0037519B"/>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B029B"/>
    <w:rsid w:val="003B22DF"/>
    <w:rsid w:val="003B2C4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560"/>
    <w:rsid w:val="004871C2"/>
    <w:rsid w:val="0049076A"/>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0FD0"/>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6FA0"/>
    <w:rsid w:val="005B7475"/>
    <w:rsid w:val="005C42C0"/>
    <w:rsid w:val="005D02DA"/>
    <w:rsid w:val="005D2153"/>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5F6B75"/>
    <w:rsid w:val="0060044A"/>
    <w:rsid w:val="00600E3F"/>
    <w:rsid w:val="0060192C"/>
    <w:rsid w:val="0060200A"/>
    <w:rsid w:val="00602348"/>
    <w:rsid w:val="00603868"/>
    <w:rsid w:val="00607DCE"/>
    <w:rsid w:val="00607F8E"/>
    <w:rsid w:val="00612A35"/>
    <w:rsid w:val="006141BD"/>
    <w:rsid w:val="006146F2"/>
    <w:rsid w:val="0061485F"/>
    <w:rsid w:val="00616101"/>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488"/>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0AA9"/>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6C42"/>
    <w:rsid w:val="007E7ABF"/>
    <w:rsid w:val="007F1E79"/>
    <w:rsid w:val="007F305E"/>
    <w:rsid w:val="007F4C43"/>
    <w:rsid w:val="007F4F5D"/>
    <w:rsid w:val="007F716B"/>
    <w:rsid w:val="007F7E32"/>
    <w:rsid w:val="008023F5"/>
    <w:rsid w:val="00803B73"/>
    <w:rsid w:val="00803C02"/>
    <w:rsid w:val="00804026"/>
    <w:rsid w:val="008100DC"/>
    <w:rsid w:val="00810AB1"/>
    <w:rsid w:val="00811CA1"/>
    <w:rsid w:val="00813E83"/>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33A"/>
    <w:rsid w:val="00846CF4"/>
    <w:rsid w:val="008515CD"/>
    <w:rsid w:val="008521CB"/>
    <w:rsid w:val="00854BC4"/>
    <w:rsid w:val="00855ABB"/>
    <w:rsid w:val="00855E52"/>
    <w:rsid w:val="008560F1"/>
    <w:rsid w:val="008561A4"/>
    <w:rsid w:val="0086237C"/>
    <w:rsid w:val="00867689"/>
    <w:rsid w:val="008708D2"/>
    <w:rsid w:val="00872074"/>
    <w:rsid w:val="0087213B"/>
    <w:rsid w:val="008737B8"/>
    <w:rsid w:val="00877522"/>
    <w:rsid w:val="00881638"/>
    <w:rsid w:val="00887192"/>
    <w:rsid w:val="0088762B"/>
    <w:rsid w:val="008906B3"/>
    <w:rsid w:val="0089084A"/>
    <w:rsid w:val="008908BF"/>
    <w:rsid w:val="00893359"/>
    <w:rsid w:val="00894C6C"/>
    <w:rsid w:val="00895362"/>
    <w:rsid w:val="00897BC5"/>
    <w:rsid w:val="00897EB9"/>
    <w:rsid w:val="008A0616"/>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29A4"/>
    <w:rsid w:val="0096721E"/>
    <w:rsid w:val="0096797A"/>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452"/>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B2A"/>
    <w:rsid w:val="00A90FD3"/>
    <w:rsid w:val="00A9260B"/>
    <w:rsid w:val="00A92A3D"/>
    <w:rsid w:val="00A92B8A"/>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2E86"/>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366FE"/>
    <w:rsid w:val="00B41340"/>
    <w:rsid w:val="00B430AA"/>
    <w:rsid w:val="00B44941"/>
    <w:rsid w:val="00B45E11"/>
    <w:rsid w:val="00B46856"/>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457B"/>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BD"/>
    <w:rsid w:val="00C06BAB"/>
    <w:rsid w:val="00C132BF"/>
    <w:rsid w:val="00C149C9"/>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82B"/>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77ED0"/>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07B1F"/>
    <w:rsid w:val="00E10037"/>
    <w:rsid w:val="00E113CF"/>
    <w:rsid w:val="00E13D8A"/>
    <w:rsid w:val="00E13EC7"/>
    <w:rsid w:val="00E1434E"/>
    <w:rsid w:val="00E148B4"/>
    <w:rsid w:val="00E14979"/>
    <w:rsid w:val="00E14B98"/>
    <w:rsid w:val="00E17C7F"/>
    <w:rsid w:val="00E213A0"/>
    <w:rsid w:val="00E237D8"/>
    <w:rsid w:val="00E242DA"/>
    <w:rsid w:val="00E25093"/>
    <w:rsid w:val="00E25EFD"/>
    <w:rsid w:val="00E27671"/>
    <w:rsid w:val="00E279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526D"/>
    <w:rsid w:val="00E854A0"/>
    <w:rsid w:val="00E86865"/>
    <w:rsid w:val="00E86DBC"/>
    <w:rsid w:val="00E874BE"/>
    <w:rsid w:val="00E87ECE"/>
    <w:rsid w:val="00E90D91"/>
    <w:rsid w:val="00E91337"/>
    <w:rsid w:val="00E921F3"/>
    <w:rsid w:val="00E92C2F"/>
    <w:rsid w:val="00E945B6"/>
    <w:rsid w:val="00E9466E"/>
    <w:rsid w:val="00E97D47"/>
    <w:rsid w:val="00EA2383"/>
    <w:rsid w:val="00EA344F"/>
    <w:rsid w:val="00EA3C5D"/>
    <w:rsid w:val="00EA49C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3BD8"/>
    <w:rsid w:val="00F04966"/>
    <w:rsid w:val="00F04CB4"/>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547C"/>
    <w:rsid w:val="00FA672F"/>
    <w:rsid w:val="00FB5406"/>
    <w:rsid w:val="00FB635C"/>
    <w:rsid w:val="00FB6E02"/>
    <w:rsid w:val="00FC1738"/>
    <w:rsid w:val="00FC3987"/>
    <w:rsid w:val="00FC48ED"/>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615</Words>
  <Characters>3507</Characters>
  <Application>Microsoft Office Word</Application>
  <DocSecurity>0</DocSecurity>
  <PresentationFormat>15|.DOCX</PresentationFormat>
  <Lines>29</Lines>
  <Paragraphs>8</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16</cp:revision>
  <cp:lastPrinted>2024-05-23T12:23:00Z</cp:lastPrinted>
  <dcterms:created xsi:type="dcterms:W3CDTF">2024-04-29T14:02:00Z</dcterms:created>
  <dcterms:modified xsi:type="dcterms:W3CDTF">2024-05-23T14:18:00Z</dcterms:modified>
</cp:coreProperties>
</file>