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31550F55"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F374AD">
        <w:t>January</w:t>
      </w:r>
      <w:r w:rsidR="00C155E6">
        <w:t xml:space="preserve"> </w:t>
      </w:r>
      <w:r w:rsidR="00F16319">
        <w:t>2</w:t>
      </w:r>
      <w:r w:rsidR="00F374AD">
        <w:t>4</w:t>
      </w:r>
      <w:r w:rsidR="00B41340">
        <w:t>,</w:t>
      </w:r>
      <w:r w:rsidR="00C2605A">
        <w:t xml:space="preserve"> 20</w:t>
      </w:r>
      <w:r w:rsidR="00935A83">
        <w:t>2</w:t>
      </w:r>
      <w:r w:rsidR="00F374AD">
        <w:t>4</w:t>
      </w:r>
    </w:p>
    <w:p w14:paraId="37849E9C" w14:textId="77777777" w:rsidR="002217C1" w:rsidRDefault="002217C1" w:rsidP="001D3EED">
      <w:pPr>
        <w:spacing w:after="0"/>
      </w:pPr>
    </w:p>
    <w:p w14:paraId="2292E9DD" w14:textId="5E72F031" w:rsidR="00275210" w:rsidRDefault="00413041" w:rsidP="0090475B">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D15F55">
        <w:t xml:space="preserve">, </w:t>
      </w:r>
      <w:r w:rsidR="005E673E">
        <w:t xml:space="preserve">and </w:t>
      </w:r>
      <w:r w:rsidR="00752744">
        <w:t>Ted Nadobny</w:t>
      </w:r>
    </w:p>
    <w:p w14:paraId="5259A914" w14:textId="77777777" w:rsidR="005E673E" w:rsidRDefault="005E673E" w:rsidP="0090475B">
      <w:pPr>
        <w:spacing w:after="0"/>
      </w:pPr>
    </w:p>
    <w:p w14:paraId="4E4A0771" w14:textId="2719DECA" w:rsidR="001D3E41" w:rsidRDefault="001115E0" w:rsidP="001D3E41">
      <w:pPr>
        <w:spacing w:after="0"/>
      </w:pPr>
      <w:r>
        <w:t xml:space="preserve">OTHERS PRESENT:   </w:t>
      </w:r>
      <w:r w:rsidR="00524A8C">
        <w:t xml:space="preserve">Brian L. Sweitzer, Supt. of Public Works; </w:t>
      </w:r>
      <w:r w:rsidR="00F374AD">
        <w:t>Jeffrey</w:t>
      </w:r>
      <w:r w:rsidR="00652058">
        <w:t xml:space="preserve"> L.</w:t>
      </w:r>
      <w:r w:rsidR="00F374AD">
        <w:t xml:space="preserve"> Rehmeyer, II,</w:t>
      </w:r>
      <w:r w:rsidR="00DF5619">
        <w:t xml:space="preserve"> Esq.</w:t>
      </w:r>
      <w:r w:rsidR="001D3E41">
        <w:t xml:space="preserve">; </w:t>
      </w:r>
    </w:p>
    <w:p w14:paraId="77774155" w14:textId="3E0048AB" w:rsidR="003019AB" w:rsidRDefault="001D3E41" w:rsidP="001D3E41">
      <w:pPr>
        <w:spacing w:after="0"/>
        <w:ind w:left="2160"/>
      </w:pPr>
      <w:r>
        <w:t xml:space="preserve">      </w:t>
      </w:r>
      <w:r w:rsidR="003019AB">
        <w:t xml:space="preserve"> </w:t>
      </w:r>
      <w:r w:rsidR="00752744">
        <w:t>Jason Brenneman, P.E.;</w:t>
      </w:r>
      <w:r w:rsidR="00173076">
        <w:t xml:space="preserve"> </w:t>
      </w:r>
      <w:r w:rsidR="003019AB">
        <w:t>David Pergrin</w:t>
      </w:r>
      <w:r w:rsidR="00DF6374">
        <w:t>; Doug Hollins</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39C653E8" w:rsidR="001F7AB8" w:rsidRDefault="00EA2383" w:rsidP="00EA2383">
      <w:pPr>
        <w:spacing w:after="0"/>
      </w:pPr>
      <w:r>
        <w:t>A regular meeting of the Municipal Authori</w:t>
      </w:r>
      <w:r w:rsidR="007F305E">
        <w:t>ty convened at 7:</w:t>
      </w:r>
      <w:r w:rsidR="00CE433D">
        <w:t>0</w:t>
      </w:r>
      <w:r w:rsidR="005E673E">
        <w:t>0</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E324E0F" w14:textId="77777777" w:rsidR="001D3E41" w:rsidRDefault="001D3E41" w:rsidP="00EA2383">
      <w:pPr>
        <w:spacing w:after="0"/>
      </w:pPr>
    </w:p>
    <w:p w14:paraId="3FE5718C" w14:textId="61CB3BD0" w:rsidR="008561A4" w:rsidRDefault="008561A4" w:rsidP="00EA2383">
      <w:pPr>
        <w:spacing w:after="0"/>
      </w:pPr>
      <w:r>
        <w:rPr>
          <w:b/>
          <w:bCs/>
          <w:u w:val="single"/>
        </w:rPr>
        <w:t>REORGANIZATION</w:t>
      </w:r>
    </w:p>
    <w:p w14:paraId="5B06C471" w14:textId="77777777" w:rsidR="008561A4" w:rsidRDefault="008561A4" w:rsidP="00EA2383">
      <w:pPr>
        <w:spacing w:after="0"/>
      </w:pPr>
    </w:p>
    <w:p w14:paraId="453B1A93" w14:textId="77777777" w:rsidR="00433004" w:rsidRDefault="00433004" w:rsidP="00EA2383">
      <w:pPr>
        <w:spacing w:after="0"/>
      </w:pPr>
      <w:r>
        <w:t>The current officers are:</w:t>
      </w:r>
    </w:p>
    <w:p w14:paraId="2C59C2D3" w14:textId="616C301B" w:rsidR="00433004" w:rsidRDefault="00433004" w:rsidP="00433004">
      <w:pPr>
        <w:spacing w:after="0"/>
        <w:ind w:firstLine="720"/>
      </w:pPr>
      <w:r>
        <w:t>Chairman</w:t>
      </w:r>
      <w:r>
        <w:tab/>
      </w:r>
      <w:r>
        <w:tab/>
      </w:r>
      <w:r>
        <w:tab/>
        <w:t>Terrence Blomquist</w:t>
      </w:r>
    </w:p>
    <w:p w14:paraId="22EFED37" w14:textId="46314DDA" w:rsidR="00433004" w:rsidRDefault="00433004" w:rsidP="00433004">
      <w:pPr>
        <w:spacing w:after="0"/>
        <w:ind w:firstLine="720"/>
      </w:pPr>
      <w:r>
        <w:t>Vice Chairman</w:t>
      </w:r>
      <w:r>
        <w:tab/>
      </w:r>
      <w:r>
        <w:tab/>
        <w:t>Dennis Wertz</w:t>
      </w:r>
    </w:p>
    <w:p w14:paraId="3256EBC5" w14:textId="38523777" w:rsidR="00433004" w:rsidRDefault="00433004" w:rsidP="00433004">
      <w:pPr>
        <w:spacing w:after="0"/>
        <w:ind w:firstLine="720"/>
      </w:pPr>
      <w:r>
        <w:t>Secretary</w:t>
      </w:r>
      <w:r>
        <w:tab/>
      </w:r>
      <w:r>
        <w:tab/>
      </w:r>
      <w:r>
        <w:tab/>
        <w:t>Andrew Campbell</w:t>
      </w:r>
    </w:p>
    <w:p w14:paraId="78CCF565" w14:textId="5A3A2C1D" w:rsidR="00433004" w:rsidRDefault="00433004" w:rsidP="00433004">
      <w:pPr>
        <w:spacing w:after="0"/>
        <w:ind w:firstLine="720"/>
      </w:pPr>
      <w:r>
        <w:t>Treasurer</w:t>
      </w:r>
      <w:r>
        <w:tab/>
      </w:r>
      <w:r>
        <w:tab/>
      </w:r>
      <w:r>
        <w:tab/>
        <w:t>John Hoover</w:t>
      </w:r>
    </w:p>
    <w:p w14:paraId="1CE05FB0" w14:textId="469059B6" w:rsidR="00433004" w:rsidRDefault="00433004" w:rsidP="00433004">
      <w:pPr>
        <w:spacing w:after="0"/>
        <w:ind w:firstLine="720"/>
      </w:pPr>
      <w:r>
        <w:t>Asst. Sec./Treas</w:t>
      </w:r>
      <w:r>
        <w:tab/>
      </w:r>
      <w:r>
        <w:tab/>
        <w:t>Ted Nadobny</w:t>
      </w:r>
    </w:p>
    <w:p w14:paraId="6DC57D8A" w14:textId="77777777" w:rsidR="00433004" w:rsidRDefault="00433004" w:rsidP="00433004">
      <w:pPr>
        <w:spacing w:after="0"/>
      </w:pPr>
    </w:p>
    <w:p w14:paraId="35EF7683" w14:textId="60FE8F4B" w:rsidR="00433004" w:rsidRDefault="00433004" w:rsidP="00433004">
      <w:pPr>
        <w:spacing w:after="0"/>
      </w:pPr>
      <w:r>
        <w:tab/>
        <w:t>Engineer</w:t>
      </w:r>
      <w:r>
        <w:tab/>
      </w:r>
      <w:r>
        <w:tab/>
      </w:r>
      <w:r>
        <w:tab/>
        <w:t>James R. Holley &amp; Assoc.</w:t>
      </w:r>
    </w:p>
    <w:p w14:paraId="5382A7EC" w14:textId="57040524" w:rsidR="00433004" w:rsidRDefault="00433004" w:rsidP="00433004">
      <w:pPr>
        <w:spacing w:after="0"/>
      </w:pPr>
      <w:r>
        <w:tab/>
        <w:t>Solicitor</w:t>
      </w:r>
      <w:r>
        <w:tab/>
      </w:r>
      <w:r>
        <w:tab/>
      </w:r>
      <w:r>
        <w:tab/>
        <w:t>CGA Law Firm</w:t>
      </w:r>
    </w:p>
    <w:p w14:paraId="713A55B6" w14:textId="77777777" w:rsidR="00433004" w:rsidRDefault="00433004" w:rsidP="00433004">
      <w:pPr>
        <w:spacing w:after="0"/>
        <w:ind w:firstLine="720"/>
      </w:pPr>
    </w:p>
    <w:p w14:paraId="164C8AA1" w14:textId="245CB1F0" w:rsidR="008561A4" w:rsidRDefault="00433004" w:rsidP="00433004">
      <w:pPr>
        <w:spacing w:after="0"/>
      </w:pPr>
      <w:r>
        <w:t xml:space="preserve">J. Hoover moved to </w:t>
      </w:r>
      <w:r w:rsidR="003C3942">
        <w:t>re-elect</w:t>
      </w:r>
      <w:r>
        <w:t xml:space="preserve"> the same officers as last year and to re-appoint James R. Holley &amp; Assoc. as engineer and the CGA Law Firm as solicitor.</w:t>
      </w:r>
    </w:p>
    <w:p w14:paraId="483AE983" w14:textId="2F733ED4" w:rsidR="00433004" w:rsidRDefault="00433004" w:rsidP="00EA2383">
      <w:pPr>
        <w:spacing w:after="0"/>
      </w:pPr>
      <w:r>
        <w:t>T. Blomquist seconded.  The motion carried with all voting in favor.</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448C60B1" w:rsidR="00DA731A" w:rsidRDefault="00433004" w:rsidP="00DA731A">
      <w:pPr>
        <w:spacing w:after="0"/>
      </w:pPr>
      <w:r>
        <w:t>T. Nadobny</w:t>
      </w:r>
      <w:r w:rsidR="00135FD2">
        <w:t xml:space="preserve"> </w:t>
      </w:r>
      <w:r w:rsidR="00DA731A">
        <w:t>moved to approve the minutes of the</w:t>
      </w:r>
      <w:r w:rsidR="00FA2E31">
        <w:t xml:space="preserve"> </w:t>
      </w:r>
      <w:r w:rsidR="003D0F20">
        <w:t>December 20</w:t>
      </w:r>
      <w:r w:rsidR="00DA731A">
        <w:t>, 202</w:t>
      </w:r>
      <w:r w:rsidR="005A4519">
        <w:t>3</w:t>
      </w:r>
      <w:r w:rsidR="00DA731A">
        <w:t xml:space="preserve"> meeting.</w:t>
      </w:r>
    </w:p>
    <w:p w14:paraId="75B13584" w14:textId="1AEBE8AC" w:rsidR="00DA731A" w:rsidRDefault="00433004" w:rsidP="00DA731A">
      <w:pPr>
        <w:spacing w:after="0"/>
      </w:pPr>
      <w:r>
        <w:t>J. Hoover</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7B51B038" w:rsidR="00E945B6" w:rsidRDefault="00303484" w:rsidP="00EA2383">
      <w:pPr>
        <w:spacing w:after="0"/>
      </w:pPr>
      <w:r>
        <w:t xml:space="preserve">None were </w:t>
      </w:r>
      <w:r w:rsidR="00173076">
        <w:t>offered</w:t>
      </w:r>
      <w:r>
        <w:t>.</w:t>
      </w:r>
      <w:r w:rsidR="00173076">
        <w:t xml:space="preserve">  The developers of the Laricina Development at the corner of East Tolna Road and Mount Airy Road were not present.  The plan was reviewed by Eng. Brenneman and Supt. Sweitzer</w:t>
      </w:r>
      <w:r w:rsidR="00652058">
        <w:t xml:space="preserve"> in December</w:t>
      </w:r>
      <w:r w:rsidR="003D0F20">
        <w:t xml:space="preserve"> and no revisions were received</w:t>
      </w:r>
      <w:r w:rsidR="00173076">
        <w:t>.  The</w:t>
      </w:r>
      <w:r w:rsidR="00264C6F">
        <w:t xml:space="preserve"> developer</w:t>
      </w:r>
      <w:r w:rsidR="00173076">
        <w:t xml:space="preserve"> need</w:t>
      </w:r>
      <w:r w:rsidR="00264C6F">
        <w:t>s</w:t>
      </w:r>
      <w:r w:rsidR="00173076">
        <w:t xml:space="preserve"> to show proof</w:t>
      </w:r>
      <w:r w:rsidR="00264C6F">
        <w:t xml:space="preserve"> of ownership</w:t>
      </w:r>
      <w:r w:rsidR="00173076">
        <w:t xml:space="preserve"> of the EDUs needed.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7530EBD7" w14:textId="305B49D4" w:rsidR="003634C0" w:rsidRDefault="00433004" w:rsidP="00EA2383">
      <w:pPr>
        <w:spacing w:after="0"/>
      </w:pPr>
      <w:r>
        <w:lastRenderedPageBreak/>
        <w:t>D. Wertz</w:t>
      </w:r>
      <w:r w:rsidR="003634C0">
        <w:t xml:space="preserve"> moved to approve the </w:t>
      </w:r>
      <w:r w:rsidR="003D0F20">
        <w:t>Decemb</w:t>
      </w:r>
      <w:r w:rsidR="00CF6714">
        <w:t xml:space="preserve">er </w:t>
      </w:r>
      <w:r w:rsidR="003634C0">
        <w:t>expenditures and report of accounts.</w:t>
      </w:r>
    </w:p>
    <w:p w14:paraId="322EE602" w14:textId="7331F7EC" w:rsidR="003634C0" w:rsidRPr="00935A83" w:rsidRDefault="00433004" w:rsidP="00EA2383">
      <w:pPr>
        <w:spacing w:after="0"/>
      </w:pPr>
      <w:r>
        <w:t>T. Nadobny</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7C58B77D" w14:textId="0736C44B" w:rsidR="00433004" w:rsidRDefault="00433004" w:rsidP="00433004">
      <w:pPr>
        <w:spacing w:after="0"/>
        <w:rPr>
          <w:bCs/>
        </w:rPr>
      </w:pPr>
      <w:r>
        <w:rPr>
          <w:bCs/>
          <w:u w:val="single"/>
        </w:rPr>
        <w:t>Doug Hollins</w:t>
      </w:r>
      <w:r w:rsidR="00652058">
        <w:rPr>
          <w:bCs/>
          <w:u w:val="single"/>
        </w:rPr>
        <w:t>,</w:t>
      </w:r>
      <w:r>
        <w:rPr>
          <w:bCs/>
          <w:u w:val="single"/>
        </w:rPr>
        <w:t xml:space="preserve"> 14430 Elm Drive Sewer EDUs</w:t>
      </w:r>
    </w:p>
    <w:p w14:paraId="72841E1C" w14:textId="77777777" w:rsidR="00433004" w:rsidRDefault="00433004" w:rsidP="00433004">
      <w:pPr>
        <w:spacing w:after="0"/>
        <w:rPr>
          <w:bCs/>
        </w:rPr>
      </w:pPr>
    </w:p>
    <w:p w14:paraId="518400FF" w14:textId="0A6D7636" w:rsidR="00433004" w:rsidRDefault="00433004" w:rsidP="00433004">
      <w:pPr>
        <w:spacing w:after="0"/>
        <w:rPr>
          <w:bCs/>
        </w:rPr>
      </w:pPr>
      <w:r>
        <w:rPr>
          <w:bCs/>
        </w:rPr>
        <w:t xml:space="preserve">Mr. Hollins was present.  Based on the Sewer Capacity Purchase Agreement dated August of 2020 between the Authority and Steel Farm Land LLC, if the EDUs are not put in use within two years, the Authority has the option of charging the owner the flat rate per quarter or the EDUs can be </w:t>
      </w:r>
      <w:r w:rsidR="003C3942">
        <w:rPr>
          <w:bCs/>
        </w:rPr>
        <w:t xml:space="preserve">deemed </w:t>
      </w:r>
      <w:r>
        <w:rPr>
          <w:bCs/>
        </w:rPr>
        <w:t xml:space="preserve">forfeited. </w:t>
      </w:r>
      <w:r w:rsidR="00BD2E66">
        <w:rPr>
          <w:bCs/>
        </w:rPr>
        <w:t xml:space="preserve"> Mr. Hollins has two Township EDUs and two Borough EDUs.  He plans to have a mulch storage business at this facility and he will have one York Water connection</w:t>
      </w:r>
      <w:r w:rsidR="000923F7">
        <w:rPr>
          <w:bCs/>
        </w:rPr>
        <w:t xml:space="preserve"> solely</w:t>
      </w:r>
      <w:r w:rsidR="00BD2E66">
        <w:rPr>
          <w:bCs/>
        </w:rPr>
        <w:t xml:space="preserve"> for t</w:t>
      </w:r>
      <w:r w:rsidR="00652058">
        <w:rPr>
          <w:bCs/>
        </w:rPr>
        <w:t>he</w:t>
      </w:r>
      <w:r w:rsidR="00BD2E66">
        <w:rPr>
          <w:bCs/>
        </w:rPr>
        <w:t xml:space="preserve"> irrigation and another connection for his work trailer</w:t>
      </w:r>
      <w:r w:rsidR="00652058">
        <w:rPr>
          <w:bCs/>
        </w:rPr>
        <w:t>,</w:t>
      </w:r>
      <w:r w:rsidR="00BD2E66">
        <w:rPr>
          <w:bCs/>
        </w:rPr>
        <w:t xml:space="preserve"> and eventual shop</w:t>
      </w:r>
      <w:r w:rsidR="00652058">
        <w:rPr>
          <w:bCs/>
        </w:rPr>
        <w:t>,</w:t>
      </w:r>
      <w:r w:rsidR="00DF4F0E">
        <w:rPr>
          <w:bCs/>
        </w:rPr>
        <w:t xml:space="preserve"> that is in the process of being connected to the sewer system.  Mr. Hollins is unsure if he wants to retain all four of his EDUs at this point.  Starting with the first quarter bill, he will be billed for four flat rate charges ($335.00 each) along with four S CAP IMP fees</w:t>
      </w:r>
      <w:r w:rsidR="00652058">
        <w:rPr>
          <w:bCs/>
        </w:rPr>
        <w:t xml:space="preserve"> in the amount</w:t>
      </w:r>
      <w:r w:rsidR="00DF4F0E">
        <w:rPr>
          <w:bCs/>
        </w:rPr>
        <w:t xml:space="preserve"> of $29.00 each</w:t>
      </w:r>
      <w:r w:rsidR="00652058">
        <w:rPr>
          <w:bCs/>
        </w:rPr>
        <w:t>,</w:t>
      </w:r>
      <w:r w:rsidR="00DF4F0E">
        <w:rPr>
          <w:bCs/>
        </w:rPr>
        <w:t xml:space="preserve"> to which Mr. Hollins agreed.  Once the work trailer is connected and ready to be billed, this will be revisited</w:t>
      </w:r>
      <w:r w:rsidR="003C3942">
        <w:rPr>
          <w:bCs/>
        </w:rPr>
        <w:t xml:space="preserve"> by staff</w:t>
      </w:r>
      <w:r w:rsidR="00DF4F0E">
        <w:rPr>
          <w:bCs/>
        </w:rPr>
        <w:t xml:space="preserve"> but likely there will be one regular bill for the usage and one S CAP IMP fee and three flat rate EDUs and three S CAP IMP fees.  Should Mr. Hollins not want the two Borough EDUs, </w:t>
      </w:r>
      <w:r w:rsidR="00956BAB">
        <w:rPr>
          <w:bCs/>
        </w:rPr>
        <w:t xml:space="preserve">they would be </w:t>
      </w:r>
      <w:proofErr w:type="gramStart"/>
      <w:r w:rsidR="00956BAB">
        <w:rPr>
          <w:bCs/>
        </w:rPr>
        <w:t>re</w:t>
      </w:r>
      <w:r w:rsidR="003C3942">
        <w:rPr>
          <w:bCs/>
        </w:rPr>
        <w:t>turned</w:t>
      </w:r>
      <w:r w:rsidR="00956BAB">
        <w:rPr>
          <w:bCs/>
        </w:rPr>
        <w:t xml:space="preserve"> back</w:t>
      </w:r>
      <w:proofErr w:type="gramEnd"/>
      <w:r w:rsidR="00956BAB">
        <w:rPr>
          <w:bCs/>
        </w:rPr>
        <w:t xml:space="preserve"> to the Borough </w:t>
      </w:r>
      <w:r w:rsidR="003C3942">
        <w:rPr>
          <w:bCs/>
        </w:rPr>
        <w:t>per the precise language in</w:t>
      </w:r>
      <w:r w:rsidR="00956BAB">
        <w:rPr>
          <w:bCs/>
        </w:rPr>
        <w:t xml:space="preserve"> the Agreement.</w:t>
      </w:r>
    </w:p>
    <w:p w14:paraId="7EE8E4A4" w14:textId="77777777" w:rsidR="00DF4F0E" w:rsidRDefault="00DF4F0E" w:rsidP="00433004">
      <w:pPr>
        <w:spacing w:after="0"/>
        <w:rPr>
          <w:bCs/>
        </w:rPr>
      </w:pPr>
    </w:p>
    <w:p w14:paraId="3A70D0D2" w14:textId="5C41112D" w:rsidR="00DF4F0E" w:rsidRDefault="00DF4F0E" w:rsidP="00433004">
      <w:pPr>
        <w:spacing w:after="0"/>
        <w:rPr>
          <w:bCs/>
        </w:rPr>
      </w:pPr>
      <w:r>
        <w:rPr>
          <w:bCs/>
        </w:rPr>
        <w:t>J. Hoover moved that Mr. Hollins be billed under the Sewer Capacity Purchase Agreement four flat rate fees of $335.00 each along with four Sewer Capital Improvement Fees of $29.00 each for the first quarter billing.</w:t>
      </w:r>
    </w:p>
    <w:p w14:paraId="037F1BEE" w14:textId="1F3D0B19" w:rsidR="00DF4F0E" w:rsidRDefault="00DF4F0E" w:rsidP="00433004">
      <w:pPr>
        <w:spacing w:after="0"/>
        <w:rPr>
          <w:bCs/>
        </w:rPr>
      </w:pPr>
      <w:r>
        <w:rPr>
          <w:bCs/>
        </w:rPr>
        <w:t>T. Nadobny seconded.  The motion carried with all voting in favor.</w:t>
      </w:r>
    </w:p>
    <w:p w14:paraId="13127DD5" w14:textId="77777777" w:rsidR="00433004" w:rsidRDefault="00433004"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4EE959E7" w14:textId="77777777" w:rsidR="00080A3E" w:rsidRDefault="00080A3E" w:rsidP="00990727">
      <w:pPr>
        <w:spacing w:after="0"/>
        <w:rPr>
          <w:bCs/>
        </w:rPr>
      </w:pPr>
    </w:p>
    <w:p w14:paraId="1370BC72" w14:textId="24012BD9" w:rsidR="007C4CBA" w:rsidRDefault="000B4F83" w:rsidP="00990727">
      <w:pPr>
        <w:spacing w:after="0"/>
        <w:rPr>
          <w:bCs/>
        </w:rPr>
      </w:pPr>
      <w:r>
        <w:rPr>
          <w:bCs/>
        </w:rPr>
        <w:t xml:space="preserve">No further meeting date has been scheduled </w:t>
      </w:r>
      <w:proofErr w:type="gramStart"/>
      <w:r>
        <w:rPr>
          <w:bCs/>
        </w:rPr>
        <w:t>as yet</w:t>
      </w:r>
      <w:proofErr w:type="gramEnd"/>
      <w:r>
        <w:rPr>
          <w:bCs/>
        </w:rPr>
        <w:t>.</w:t>
      </w:r>
      <w:r w:rsidR="00C350C1">
        <w:rPr>
          <w:bCs/>
        </w:rPr>
        <w:t xml:space="preserve">  New Freedom Borough is in the permit</w:t>
      </w:r>
      <w:r w:rsidR="000923F7">
        <w:rPr>
          <w:bCs/>
        </w:rPr>
        <w:t xml:space="preserve">ting </w:t>
      </w:r>
      <w:r w:rsidR="00C350C1">
        <w:rPr>
          <w:bCs/>
        </w:rPr>
        <w:t>process.</w:t>
      </w:r>
    </w:p>
    <w:p w14:paraId="44DF7A88" w14:textId="77777777" w:rsidR="000B4F83" w:rsidRDefault="000B4F83" w:rsidP="00990727">
      <w:pPr>
        <w:spacing w:after="0"/>
        <w:rPr>
          <w:bCs/>
        </w:rPr>
      </w:pPr>
    </w:p>
    <w:p w14:paraId="755B64C4" w14:textId="1787C4D1" w:rsidR="00C15CE5" w:rsidRDefault="00DF6374" w:rsidP="00990727">
      <w:pPr>
        <w:spacing w:after="0"/>
        <w:rPr>
          <w:bCs/>
        </w:rPr>
      </w:pPr>
      <w:r>
        <w:rPr>
          <w:bCs/>
          <w:u w:val="single"/>
        </w:rPr>
        <w:t>Woodland Drive Radio Tower (SCADA)</w:t>
      </w:r>
    </w:p>
    <w:p w14:paraId="75446927" w14:textId="77777777" w:rsidR="00DF6374" w:rsidRDefault="00DF6374" w:rsidP="00990727">
      <w:pPr>
        <w:spacing w:after="0"/>
        <w:rPr>
          <w:bCs/>
        </w:rPr>
      </w:pPr>
    </w:p>
    <w:p w14:paraId="29A926F7" w14:textId="5BFBFC65" w:rsidR="00DF6374" w:rsidRPr="00DF6374" w:rsidRDefault="00DF6374" w:rsidP="00990727">
      <w:pPr>
        <w:spacing w:after="0"/>
        <w:rPr>
          <w:bCs/>
        </w:rPr>
      </w:pPr>
      <w:r>
        <w:rPr>
          <w:bCs/>
        </w:rPr>
        <w:t>The radio tower at the Woodland water tank was destroyed by the August storm.  A 150’ radio tower was brought in from Buck</w:t>
      </w:r>
      <w:r w:rsidR="000923F7">
        <w:rPr>
          <w:bCs/>
        </w:rPr>
        <w:t>s</w:t>
      </w:r>
      <w:r>
        <w:rPr>
          <w:bCs/>
        </w:rPr>
        <w:t xml:space="preserve"> County that will replace the old tower.  It will provide radio connection for the sewer system SCADA along with Emergency Operations Center communications.  The tower will be installed in the spring.  It will be sandblasted and then painted with a Zinc material. The sewer budget will pay for some of the preparation and installation.</w:t>
      </w:r>
    </w:p>
    <w:p w14:paraId="27ADCB4C" w14:textId="77777777" w:rsidR="006F23F2" w:rsidRDefault="006F23F2" w:rsidP="007A5697">
      <w:pPr>
        <w:spacing w:after="0"/>
      </w:pPr>
    </w:p>
    <w:p w14:paraId="74668AE1" w14:textId="5F68BACA" w:rsidR="006F23F2" w:rsidRDefault="006F23F2" w:rsidP="007A5697">
      <w:pPr>
        <w:spacing w:after="0"/>
      </w:pPr>
      <w:r>
        <w:rPr>
          <w:u w:val="single"/>
        </w:rPr>
        <w:t>Stewartstown Railroad Invoice</w:t>
      </w:r>
    </w:p>
    <w:p w14:paraId="6DD1AC09" w14:textId="5C0DABFA" w:rsidR="006F23F2" w:rsidRDefault="006F23F2" w:rsidP="007A5697">
      <w:pPr>
        <w:spacing w:after="0"/>
      </w:pPr>
      <w:r>
        <w:lastRenderedPageBreak/>
        <w:t xml:space="preserve">Supt. Sweitzer received an invoice </w:t>
      </w:r>
      <w:r w:rsidR="00C91A94">
        <w:t xml:space="preserve">from Omega Rail Service </w:t>
      </w:r>
      <w:r>
        <w:t>on November 28 for 2024 in the amount of $1,569.75.</w:t>
      </w:r>
      <w:r w:rsidR="00C91A94">
        <w:t xml:space="preserve">  We are still waiting on clarification as to what other entities pay for crossings in </w:t>
      </w:r>
      <w:r w:rsidR="004C4E4B">
        <w:t>S</w:t>
      </w:r>
      <w:r w:rsidR="00C91A94">
        <w:t>outhern York County.</w:t>
      </w:r>
      <w:r w:rsidR="00EE53F5">
        <w:t xml:space="preserve">  Information has been repeatedly requested since 2019 that included information specific as to whether other municipalities in the Southern York County area were paying a yearly crossing fee to either Omega Rail or to the Railroad. </w:t>
      </w:r>
      <w:r w:rsidR="002D3EBE">
        <w:t xml:space="preserve">Our own research showed that New Freedom Borough, Hopewell Township </w:t>
      </w:r>
      <w:r w:rsidR="000923F7">
        <w:t>and</w:t>
      </w:r>
      <w:r w:rsidR="002D3EBE">
        <w:t xml:space="preserve"> Stewartstown Borough </w:t>
      </w:r>
      <w:r w:rsidR="00652058">
        <w:t xml:space="preserve">do not </w:t>
      </w:r>
      <w:r w:rsidR="002D3EBE">
        <w:t xml:space="preserve">pay any fee to the Railroad or to Omega Rail Services. </w:t>
      </w:r>
      <w:r w:rsidR="00EE53F5">
        <w:t xml:space="preserve"> There was a verbal agreement that the Stewartstown Railroad would no longer use the services of Omega Rail Service, but yearly invoices are being received.  The Authority was paying $222.00 per year under the License Agreement</w:t>
      </w:r>
      <w:r w:rsidR="00652058">
        <w:t xml:space="preserve"> from 1998</w:t>
      </w:r>
      <w:r w:rsidR="00EE53F5">
        <w:t xml:space="preserve"> and Omega Rail Service increased the yearly fee in a way that was not in </w:t>
      </w:r>
      <w:r w:rsidR="00EF125E">
        <w:t>accordance</w:t>
      </w:r>
      <w:r w:rsidR="00EE53F5">
        <w:t xml:space="preserve"> with the License Agreement and we are waiting on an explanation as to why this is occurring.  The attorney for the Railroad stopped responding to Sol. Rehmeyer’s inquiries.</w:t>
      </w:r>
      <w:r w:rsidR="00EF125E">
        <w:t xml:space="preserve">  The Authority is willing to negotiate in good faith if the Railroad would respond to Sol. Rehmeyer’s letters.</w:t>
      </w:r>
    </w:p>
    <w:p w14:paraId="68517B42" w14:textId="77777777" w:rsidR="00EF125E" w:rsidRDefault="00EF125E" w:rsidP="007A5697">
      <w:pPr>
        <w:spacing w:after="0"/>
      </w:pPr>
    </w:p>
    <w:p w14:paraId="289E5015" w14:textId="138B8B29" w:rsidR="00EF125E" w:rsidRDefault="00EF125E" w:rsidP="007A5697">
      <w:pPr>
        <w:spacing w:after="0"/>
      </w:pPr>
      <w:r>
        <w:t>D. Wertz moved that</w:t>
      </w:r>
      <w:r w:rsidR="002D3EBE">
        <w:t xml:space="preserve"> </w:t>
      </w:r>
      <w:r w:rsidR="00DA3116">
        <w:t xml:space="preserve">since </w:t>
      </w:r>
      <w:r w:rsidR="002D3EBE">
        <w:t>the Authority is willing to discuss the matter</w:t>
      </w:r>
      <w:r w:rsidR="00DA3116">
        <w:t>,</w:t>
      </w:r>
      <w:r>
        <w:t xml:space="preserve"> has repeatedly asked for information</w:t>
      </w:r>
      <w:r w:rsidR="000923F7">
        <w:t>,</w:t>
      </w:r>
      <w:r>
        <w:t xml:space="preserve"> and </w:t>
      </w:r>
      <w:r w:rsidR="00DA3116">
        <w:t>since</w:t>
      </w:r>
      <w:r>
        <w:t xml:space="preserve"> the Railroad is unresponsive, that no action be taken on the invoice received.</w:t>
      </w:r>
    </w:p>
    <w:p w14:paraId="54091D0F" w14:textId="799DD69B" w:rsidR="00EF125E" w:rsidRPr="006F23F2" w:rsidRDefault="00EF125E" w:rsidP="007A5697">
      <w:pPr>
        <w:spacing w:after="0"/>
      </w:pPr>
      <w:r>
        <w:t>T. Nadobny seconded.  The motion carried with all voting in favor.</w:t>
      </w:r>
    </w:p>
    <w:p w14:paraId="333C7D60" w14:textId="77777777" w:rsidR="007A5697" w:rsidRDefault="007A5697" w:rsidP="00990727">
      <w:pPr>
        <w:spacing w:after="0"/>
        <w:rPr>
          <w:bCs/>
        </w:rPr>
      </w:pPr>
    </w:p>
    <w:p w14:paraId="1ADE7122" w14:textId="53DD819C" w:rsidR="00596992" w:rsidRDefault="006F23F2" w:rsidP="00C539B9">
      <w:pPr>
        <w:spacing w:after="0"/>
      </w:pPr>
      <w:r>
        <w:rPr>
          <w:u w:val="single"/>
        </w:rPr>
        <w:t>Grease Trap Records</w:t>
      </w:r>
    </w:p>
    <w:p w14:paraId="79320111" w14:textId="77777777" w:rsidR="006F23F2" w:rsidRDefault="006F23F2" w:rsidP="00C539B9">
      <w:pPr>
        <w:spacing w:after="0"/>
      </w:pPr>
    </w:p>
    <w:p w14:paraId="129F6F47" w14:textId="25CBD560" w:rsidR="00C907B6" w:rsidRDefault="00DF6374" w:rsidP="00C539B9">
      <w:pPr>
        <w:spacing w:after="0"/>
      </w:pPr>
      <w:r>
        <w:t>The grease</w:t>
      </w:r>
      <w:r w:rsidR="000B4F83">
        <w:t xml:space="preserve"> </w:t>
      </w:r>
      <w:r>
        <w:t>traps and oil interceptors are inspected twice a year.  All businesses are compliant as of January 22.  Grease</w:t>
      </w:r>
      <w:r w:rsidR="000B4F83">
        <w:t xml:space="preserve"> </w:t>
      </w:r>
      <w:r>
        <w:t>traps are cleaned for $350 to 400 and the first offense fine is $500, second offense is $750 and the third offense is $1,000.</w:t>
      </w:r>
      <w:r w:rsidR="002D3EBE">
        <w:t xml:space="preserve">  Sol. Rehmeyer will look at the Resolution from 200</w:t>
      </w:r>
      <w:r w:rsidR="00DA3116">
        <w:t>8</w:t>
      </w:r>
      <w:r w:rsidR="002D3EBE">
        <w:t xml:space="preserve"> and increase the fines slightly, propose supplement penalties and to include administrative time for the Public Works Department</w:t>
      </w:r>
    </w:p>
    <w:p w14:paraId="4FB06CC0" w14:textId="77777777" w:rsidR="00DF6374" w:rsidRDefault="00DF6374" w:rsidP="00C539B9">
      <w:pPr>
        <w:spacing w:after="0"/>
      </w:pPr>
    </w:p>
    <w:p w14:paraId="0B0BEDD1" w14:textId="610771B6" w:rsidR="00DF6374" w:rsidRPr="00DF6374" w:rsidRDefault="00DF6374" w:rsidP="00C539B9">
      <w:pPr>
        <w:spacing w:after="0"/>
      </w:pPr>
      <w:r>
        <w:rPr>
          <w:u w:val="single"/>
        </w:rPr>
        <w:t>Sewer Flow Comparison</w:t>
      </w:r>
    </w:p>
    <w:p w14:paraId="74A5A57C" w14:textId="77777777" w:rsidR="00DF6374" w:rsidRDefault="00DF6374" w:rsidP="00C539B9">
      <w:pPr>
        <w:spacing w:after="0"/>
      </w:pPr>
    </w:p>
    <w:tbl>
      <w:tblPr>
        <w:tblStyle w:val="TableGrid"/>
        <w:tblW w:w="0" w:type="auto"/>
        <w:tblLook w:val="04A0" w:firstRow="1" w:lastRow="0" w:firstColumn="1" w:lastColumn="0" w:noHBand="0" w:noVBand="1"/>
      </w:tblPr>
      <w:tblGrid>
        <w:gridCol w:w="1870"/>
        <w:gridCol w:w="2208"/>
        <w:gridCol w:w="1870"/>
        <w:gridCol w:w="1870"/>
        <w:gridCol w:w="1870"/>
      </w:tblGrid>
      <w:tr w:rsidR="00DF6374" w14:paraId="61FFF293"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7AF29AAC" w14:textId="77777777" w:rsidR="00DF6374" w:rsidRDefault="00DF6374">
            <w:pPr>
              <w:jc w:val="center"/>
              <w:rPr>
                <w:b/>
                <w:bCs/>
              </w:rPr>
            </w:pPr>
            <w:r>
              <w:rPr>
                <w:b/>
                <w:bCs/>
              </w:rPr>
              <w:t>YEAR</w:t>
            </w:r>
          </w:p>
        </w:tc>
        <w:tc>
          <w:tcPr>
            <w:tcW w:w="1870" w:type="dxa"/>
            <w:tcBorders>
              <w:top w:val="single" w:sz="4" w:space="0" w:color="auto"/>
              <w:left w:val="single" w:sz="4" w:space="0" w:color="auto"/>
              <w:bottom w:val="single" w:sz="4" w:space="0" w:color="auto"/>
              <w:right w:val="single" w:sz="4" w:space="0" w:color="auto"/>
            </w:tcBorders>
            <w:hideMark/>
          </w:tcPr>
          <w:p w14:paraId="4824BF94" w14:textId="77777777" w:rsidR="00DF6374" w:rsidRDefault="00DF6374">
            <w:pPr>
              <w:jc w:val="center"/>
              <w:rPr>
                <w:b/>
                <w:bCs/>
              </w:rPr>
            </w:pPr>
            <w:r>
              <w:rPr>
                <w:b/>
                <w:bCs/>
              </w:rPr>
              <w:t>SHREWSBURY</w:t>
            </w:r>
          </w:p>
          <w:p w14:paraId="44D67DC9" w14:textId="77777777" w:rsidR="00DF6374" w:rsidRDefault="00DF6374">
            <w:pPr>
              <w:jc w:val="center"/>
              <w:rPr>
                <w:b/>
                <w:bCs/>
              </w:rPr>
            </w:pPr>
            <w:r>
              <w:rPr>
                <w:b/>
                <w:bCs/>
              </w:rPr>
              <w:t>(MGD)</w:t>
            </w:r>
          </w:p>
        </w:tc>
        <w:tc>
          <w:tcPr>
            <w:tcW w:w="1870" w:type="dxa"/>
            <w:tcBorders>
              <w:top w:val="single" w:sz="4" w:space="0" w:color="auto"/>
              <w:left w:val="single" w:sz="4" w:space="0" w:color="auto"/>
              <w:bottom w:val="single" w:sz="4" w:space="0" w:color="auto"/>
              <w:right w:val="single" w:sz="4" w:space="0" w:color="auto"/>
            </w:tcBorders>
            <w:hideMark/>
          </w:tcPr>
          <w:p w14:paraId="73A46CDF" w14:textId="77777777" w:rsidR="00DF6374" w:rsidRDefault="00DF6374">
            <w:pPr>
              <w:jc w:val="center"/>
              <w:rPr>
                <w:b/>
                <w:bCs/>
              </w:rPr>
            </w:pPr>
            <w:r>
              <w:rPr>
                <w:b/>
                <w:bCs/>
              </w:rPr>
              <w:t>%</w:t>
            </w:r>
          </w:p>
        </w:tc>
        <w:tc>
          <w:tcPr>
            <w:tcW w:w="1870" w:type="dxa"/>
            <w:tcBorders>
              <w:top w:val="single" w:sz="4" w:space="0" w:color="auto"/>
              <w:left w:val="single" w:sz="4" w:space="0" w:color="auto"/>
              <w:bottom w:val="single" w:sz="4" w:space="0" w:color="auto"/>
              <w:right w:val="single" w:sz="4" w:space="0" w:color="auto"/>
            </w:tcBorders>
            <w:hideMark/>
          </w:tcPr>
          <w:p w14:paraId="05F19396" w14:textId="77777777" w:rsidR="00DF6374" w:rsidRDefault="00DF6374">
            <w:pPr>
              <w:jc w:val="center"/>
              <w:rPr>
                <w:b/>
                <w:bCs/>
              </w:rPr>
            </w:pPr>
            <w:r>
              <w:rPr>
                <w:b/>
                <w:bCs/>
              </w:rPr>
              <w:t>NEW FREEDOM (MGD)</w:t>
            </w:r>
          </w:p>
        </w:tc>
        <w:tc>
          <w:tcPr>
            <w:tcW w:w="1870" w:type="dxa"/>
            <w:tcBorders>
              <w:top w:val="single" w:sz="4" w:space="0" w:color="auto"/>
              <w:left w:val="single" w:sz="4" w:space="0" w:color="auto"/>
              <w:bottom w:val="single" w:sz="4" w:space="0" w:color="auto"/>
              <w:right w:val="single" w:sz="4" w:space="0" w:color="auto"/>
            </w:tcBorders>
            <w:hideMark/>
          </w:tcPr>
          <w:p w14:paraId="1FB79C9D" w14:textId="77777777" w:rsidR="00DF6374" w:rsidRDefault="00DF6374">
            <w:pPr>
              <w:jc w:val="center"/>
              <w:rPr>
                <w:b/>
                <w:bCs/>
              </w:rPr>
            </w:pPr>
            <w:r>
              <w:rPr>
                <w:b/>
                <w:bCs/>
              </w:rPr>
              <w:t>%</w:t>
            </w:r>
          </w:p>
        </w:tc>
      </w:tr>
      <w:tr w:rsidR="00DF6374" w14:paraId="3736D3E8"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3309CC71" w14:textId="77777777" w:rsidR="00DF6374" w:rsidRDefault="00DF6374">
            <w:pPr>
              <w:jc w:val="center"/>
            </w:pPr>
            <w:r>
              <w:t>2016</w:t>
            </w:r>
          </w:p>
        </w:tc>
        <w:tc>
          <w:tcPr>
            <w:tcW w:w="1870" w:type="dxa"/>
            <w:tcBorders>
              <w:top w:val="single" w:sz="4" w:space="0" w:color="auto"/>
              <w:left w:val="single" w:sz="4" w:space="0" w:color="auto"/>
              <w:bottom w:val="single" w:sz="4" w:space="0" w:color="auto"/>
              <w:right w:val="single" w:sz="4" w:space="0" w:color="auto"/>
            </w:tcBorders>
            <w:hideMark/>
          </w:tcPr>
          <w:p w14:paraId="19F4D921" w14:textId="77777777" w:rsidR="00DF6374" w:rsidRDefault="00DF6374">
            <w:pPr>
              <w:jc w:val="center"/>
            </w:pPr>
            <w:r>
              <w:t>.624</w:t>
            </w:r>
          </w:p>
        </w:tc>
        <w:tc>
          <w:tcPr>
            <w:tcW w:w="1870" w:type="dxa"/>
            <w:tcBorders>
              <w:top w:val="single" w:sz="4" w:space="0" w:color="auto"/>
              <w:left w:val="single" w:sz="4" w:space="0" w:color="auto"/>
              <w:bottom w:val="single" w:sz="4" w:space="0" w:color="auto"/>
              <w:right w:val="single" w:sz="4" w:space="0" w:color="auto"/>
            </w:tcBorders>
            <w:hideMark/>
          </w:tcPr>
          <w:p w14:paraId="613A84CD" w14:textId="77777777" w:rsidR="00DF6374" w:rsidRDefault="00DF6374">
            <w:pPr>
              <w:jc w:val="center"/>
            </w:pPr>
            <w:r>
              <w:t>55.1</w:t>
            </w:r>
          </w:p>
        </w:tc>
        <w:tc>
          <w:tcPr>
            <w:tcW w:w="1870" w:type="dxa"/>
            <w:tcBorders>
              <w:top w:val="single" w:sz="4" w:space="0" w:color="auto"/>
              <w:left w:val="single" w:sz="4" w:space="0" w:color="auto"/>
              <w:bottom w:val="single" w:sz="4" w:space="0" w:color="auto"/>
              <w:right w:val="single" w:sz="4" w:space="0" w:color="auto"/>
            </w:tcBorders>
            <w:hideMark/>
          </w:tcPr>
          <w:p w14:paraId="1D05A70F" w14:textId="77777777" w:rsidR="00DF6374" w:rsidRDefault="00DF6374">
            <w:pPr>
              <w:jc w:val="center"/>
            </w:pPr>
            <w:r>
              <w:t>.508</w:t>
            </w:r>
          </w:p>
        </w:tc>
        <w:tc>
          <w:tcPr>
            <w:tcW w:w="1870" w:type="dxa"/>
            <w:tcBorders>
              <w:top w:val="single" w:sz="4" w:space="0" w:color="auto"/>
              <w:left w:val="single" w:sz="4" w:space="0" w:color="auto"/>
              <w:bottom w:val="single" w:sz="4" w:space="0" w:color="auto"/>
              <w:right w:val="single" w:sz="4" w:space="0" w:color="auto"/>
            </w:tcBorders>
            <w:hideMark/>
          </w:tcPr>
          <w:p w14:paraId="7CE6A437" w14:textId="77777777" w:rsidR="00DF6374" w:rsidRDefault="00DF6374">
            <w:pPr>
              <w:jc w:val="center"/>
            </w:pPr>
            <w:r>
              <w:t>44.9</w:t>
            </w:r>
          </w:p>
        </w:tc>
      </w:tr>
      <w:tr w:rsidR="00DF6374" w14:paraId="61088833"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4D6C43EC" w14:textId="77777777" w:rsidR="00DF6374" w:rsidRDefault="00DF6374">
            <w:pPr>
              <w:jc w:val="center"/>
            </w:pPr>
            <w:r>
              <w:t>2017</w:t>
            </w:r>
          </w:p>
        </w:tc>
        <w:tc>
          <w:tcPr>
            <w:tcW w:w="1870" w:type="dxa"/>
            <w:tcBorders>
              <w:top w:val="single" w:sz="4" w:space="0" w:color="auto"/>
              <w:left w:val="single" w:sz="4" w:space="0" w:color="auto"/>
              <w:bottom w:val="single" w:sz="4" w:space="0" w:color="auto"/>
              <w:right w:val="single" w:sz="4" w:space="0" w:color="auto"/>
            </w:tcBorders>
            <w:hideMark/>
          </w:tcPr>
          <w:p w14:paraId="4D768A01" w14:textId="77777777" w:rsidR="00DF6374" w:rsidRDefault="00DF6374">
            <w:pPr>
              <w:jc w:val="center"/>
            </w:pPr>
            <w:r>
              <w:t>.602</w:t>
            </w:r>
          </w:p>
        </w:tc>
        <w:tc>
          <w:tcPr>
            <w:tcW w:w="1870" w:type="dxa"/>
            <w:tcBorders>
              <w:top w:val="single" w:sz="4" w:space="0" w:color="auto"/>
              <w:left w:val="single" w:sz="4" w:space="0" w:color="auto"/>
              <w:bottom w:val="single" w:sz="4" w:space="0" w:color="auto"/>
              <w:right w:val="single" w:sz="4" w:space="0" w:color="auto"/>
            </w:tcBorders>
            <w:hideMark/>
          </w:tcPr>
          <w:p w14:paraId="579916F6" w14:textId="77777777" w:rsidR="00DF6374" w:rsidRDefault="00DF6374">
            <w:pPr>
              <w:jc w:val="center"/>
            </w:pPr>
            <w:r>
              <w:t>55.0</w:t>
            </w:r>
          </w:p>
        </w:tc>
        <w:tc>
          <w:tcPr>
            <w:tcW w:w="1870" w:type="dxa"/>
            <w:tcBorders>
              <w:top w:val="single" w:sz="4" w:space="0" w:color="auto"/>
              <w:left w:val="single" w:sz="4" w:space="0" w:color="auto"/>
              <w:bottom w:val="single" w:sz="4" w:space="0" w:color="auto"/>
              <w:right w:val="single" w:sz="4" w:space="0" w:color="auto"/>
            </w:tcBorders>
            <w:hideMark/>
          </w:tcPr>
          <w:p w14:paraId="2712C9F7" w14:textId="77777777" w:rsidR="00DF6374" w:rsidRDefault="00DF6374">
            <w:pPr>
              <w:jc w:val="center"/>
            </w:pPr>
            <w:r>
              <w:t>.492</w:t>
            </w:r>
          </w:p>
        </w:tc>
        <w:tc>
          <w:tcPr>
            <w:tcW w:w="1870" w:type="dxa"/>
            <w:tcBorders>
              <w:top w:val="single" w:sz="4" w:space="0" w:color="auto"/>
              <w:left w:val="single" w:sz="4" w:space="0" w:color="auto"/>
              <w:bottom w:val="single" w:sz="4" w:space="0" w:color="auto"/>
              <w:right w:val="single" w:sz="4" w:space="0" w:color="auto"/>
            </w:tcBorders>
            <w:hideMark/>
          </w:tcPr>
          <w:p w14:paraId="16DAC01B" w14:textId="77777777" w:rsidR="00DF6374" w:rsidRDefault="00DF6374">
            <w:pPr>
              <w:jc w:val="center"/>
            </w:pPr>
            <w:r>
              <w:t>45.0</w:t>
            </w:r>
          </w:p>
        </w:tc>
      </w:tr>
      <w:tr w:rsidR="00DF6374" w14:paraId="7EEB82A4"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1F5DF5CE" w14:textId="77777777" w:rsidR="00DF6374" w:rsidRDefault="00DF6374">
            <w:pPr>
              <w:jc w:val="center"/>
            </w:pPr>
            <w:r>
              <w:t>2018</w:t>
            </w:r>
          </w:p>
        </w:tc>
        <w:tc>
          <w:tcPr>
            <w:tcW w:w="1870" w:type="dxa"/>
            <w:tcBorders>
              <w:top w:val="single" w:sz="4" w:space="0" w:color="auto"/>
              <w:left w:val="single" w:sz="4" w:space="0" w:color="auto"/>
              <w:bottom w:val="single" w:sz="4" w:space="0" w:color="auto"/>
              <w:right w:val="single" w:sz="4" w:space="0" w:color="auto"/>
            </w:tcBorders>
            <w:hideMark/>
          </w:tcPr>
          <w:p w14:paraId="72AB9B2D" w14:textId="77777777" w:rsidR="00DF6374" w:rsidRDefault="00DF6374">
            <w:pPr>
              <w:jc w:val="center"/>
            </w:pPr>
            <w:r>
              <w:t>.796</w:t>
            </w:r>
          </w:p>
        </w:tc>
        <w:tc>
          <w:tcPr>
            <w:tcW w:w="1870" w:type="dxa"/>
            <w:tcBorders>
              <w:top w:val="single" w:sz="4" w:space="0" w:color="auto"/>
              <w:left w:val="single" w:sz="4" w:space="0" w:color="auto"/>
              <w:bottom w:val="single" w:sz="4" w:space="0" w:color="auto"/>
              <w:right w:val="single" w:sz="4" w:space="0" w:color="auto"/>
            </w:tcBorders>
            <w:hideMark/>
          </w:tcPr>
          <w:p w14:paraId="3C6D0828" w14:textId="77777777" w:rsidR="00DF6374" w:rsidRDefault="00DF6374">
            <w:pPr>
              <w:jc w:val="center"/>
            </w:pPr>
            <w:r>
              <w:t>54.9</w:t>
            </w:r>
          </w:p>
        </w:tc>
        <w:tc>
          <w:tcPr>
            <w:tcW w:w="1870" w:type="dxa"/>
            <w:tcBorders>
              <w:top w:val="single" w:sz="4" w:space="0" w:color="auto"/>
              <w:left w:val="single" w:sz="4" w:space="0" w:color="auto"/>
              <w:bottom w:val="single" w:sz="4" w:space="0" w:color="auto"/>
              <w:right w:val="single" w:sz="4" w:space="0" w:color="auto"/>
            </w:tcBorders>
            <w:hideMark/>
          </w:tcPr>
          <w:p w14:paraId="3DDEB548" w14:textId="77777777" w:rsidR="00DF6374" w:rsidRDefault="00DF6374">
            <w:pPr>
              <w:jc w:val="center"/>
            </w:pPr>
            <w:r>
              <w:t>.654</w:t>
            </w:r>
          </w:p>
        </w:tc>
        <w:tc>
          <w:tcPr>
            <w:tcW w:w="1870" w:type="dxa"/>
            <w:tcBorders>
              <w:top w:val="single" w:sz="4" w:space="0" w:color="auto"/>
              <w:left w:val="single" w:sz="4" w:space="0" w:color="auto"/>
              <w:bottom w:val="single" w:sz="4" w:space="0" w:color="auto"/>
              <w:right w:val="single" w:sz="4" w:space="0" w:color="auto"/>
            </w:tcBorders>
            <w:hideMark/>
          </w:tcPr>
          <w:p w14:paraId="23DD6153" w14:textId="77777777" w:rsidR="00DF6374" w:rsidRDefault="00DF6374">
            <w:pPr>
              <w:jc w:val="center"/>
            </w:pPr>
            <w:r>
              <w:t>45.1</w:t>
            </w:r>
          </w:p>
        </w:tc>
      </w:tr>
      <w:tr w:rsidR="00DF6374" w14:paraId="15C40E18"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2BFFD773" w14:textId="77777777" w:rsidR="00DF6374" w:rsidRDefault="00DF6374">
            <w:pPr>
              <w:jc w:val="center"/>
            </w:pPr>
            <w:r>
              <w:t>2019</w:t>
            </w:r>
          </w:p>
        </w:tc>
        <w:tc>
          <w:tcPr>
            <w:tcW w:w="1870" w:type="dxa"/>
            <w:tcBorders>
              <w:top w:val="single" w:sz="4" w:space="0" w:color="auto"/>
              <w:left w:val="single" w:sz="4" w:space="0" w:color="auto"/>
              <w:bottom w:val="single" w:sz="4" w:space="0" w:color="auto"/>
              <w:right w:val="single" w:sz="4" w:space="0" w:color="auto"/>
            </w:tcBorders>
            <w:hideMark/>
          </w:tcPr>
          <w:p w14:paraId="10F912A6" w14:textId="77777777" w:rsidR="00DF6374" w:rsidRDefault="00DF6374">
            <w:pPr>
              <w:jc w:val="center"/>
            </w:pPr>
            <w:r>
              <w:t>.680</w:t>
            </w:r>
          </w:p>
        </w:tc>
        <w:tc>
          <w:tcPr>
            <w:tcW w:w="1870" w:type="dxa"/>
            <w:tcBorders>
              <w:top w:val="single" w:sz="4" w:space="0" w:color="auto"/>
              <w:left w:val="single" w:sz="4" w:space="0" w:color="auto"/>
              <w:bottom w:val="single" w:sz="4" w:space="0" w:color="auto"/>
              <w:right w:val="single" w:sz="4" w:space="0" w:color="auto"/>
            </w:tcBorders>
            <w:hideMark/>
          </w:tcPr>
          <w:p w14:paraId="3E4D22CD" w14:textId="77777777" w:rsidR="00DF6374" w:rsidRDefault="00DF6374">
            <w:pPr>
              <w:jc w:val="center"/>
            </w:pPr>
            <w:r>
              <w:t>52.0</w:t>
            </w:r>
          </w:p>
        </w:tc>
        <w:tc>
          <w:tcPr>
            <w:tcW w:w="1870" w:type="dxa"/>
            <w:tcBorders>
              <w:top w:val="single" w:sz="4" w:space="0" w:color="auto"/>
              <w:left w:val="single" w:sz="4" w:space="0" w:color="auto"/>
              <w:bottom w:val="single" w:sz="4" w:space="0" w:color="auto"/>
              <w:right w:val="single" w:sz="4" w:space="0" w:color="auto"/>
            </w:tcBorders>
            <w:hideMark/>
          </w:tcPr>
          <w:p w14:paraId="303CEAAA" w14:textId="77777777" w:rsidR="00DF6374" w:rsidRDefault="00DF6374">
            <w:pPr>
              <w:jc w:val="center"/>
            </w:pPr>
            <w:r>
              <w:t>.628</w:t>
            </w:r>
          </w:p>
        </w:tc>
        <w:tc>
          <w:tcPr>
            <w:tcW w:w="1870" w:type="dxa"/>
            <w:tcBorders>
              <w:top w:val="single" w:sz="4" w:space="0" w:color="auto"/>
              <w:left w:val="single" w:sz="4" w:space="0" w:color="auto"/>
              <w:bottom w:val="single" w:sz="4" w:space="0" w:color="auto"/>
              <w:right w:val="single" w:sz="4" w:space="0" w:color="auto"/>
            </w:tcBorders>
            <w:hideMark/>
          </w:tcPr>
          <w:p w14:paraId="2C034D95" w14:textId="77777777" w:rsidR="00DF6374" w:rsidRDefault="00DF6374">
            <w:pPr>
              <w:jc w:val="center"/>
            </w:pPr>
            <w:r>
              <w:t>48.0</w:t>
            </w:r>
          </w:p>
        </w:tc>
      </w:tr>
      <w:tr w:rsidR="00DF6374" w14:paraId="6B96030E"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1D5D74B4" w14:textId="77777777" w:rsidR="00DF6374" w:rsidRDefault="00DF6374">
            <w:pPr>
              <w:jc w:val="center"/>
            </w:pPr>
            <w:r>
              <w:t>2020</w:t>
            </w:r>
          </w:p>
        </w:tc>
        <w:tc>
          <w:tcPr>
            <w:tcW w:w="1870" w:type="dxa"/>
            <w:tcBorders>
              <w:top w:val="single" w:sz="4" w:space="0" w:color="auto"/>
              <w:left w:val="single" w:sz="4" w:space="0" w:color="auto"/>
              <w:bottom w:val="single" w:sz="4" w:space="0" w:color="auto"/>
              <w:right w:val="single" w:sz="4" w:space="0" w:color="auto"/>
            </w:tcBorders>
            <w:hideMark/>
          </w:tcPr>
          <w:p w14:paraId="2552E9E5" w14:textId="77777777" w:rsidR="00DF6374" w:rsidRDefault="00DF6374">
            <w:pPr>
              <w:jc w:val="center"/>
            </w:pPr>
            <w:r>
              <w:t>.592</w:t>
            </w:r>
          </w:p>
        </w:tc>
        <w:tc>
          <w:tcPr>
            <w:tcW w:w="1870" w:type="dxa"/>
            <w:tcBorders>
              <w:top w:val="single" w:sz="4" w:space="0" w:color="auto"/>
              <w:left w:val="single" w:sz="4" w:space="0" w:color="auto"/>
              <w:bottom w:val="single" w:sz="4" w:space="0" w:color="auto"/>
              <w:right w:val="single" w:sz="4" w:space="0" w:color="auto"/>
            </w:tcBorders>
            <w:hideMark/>
          </w:tcPr>
          <w:p w14:paraId="78E3BB1F" w14:textId="77777777" w:rsidR="00DF6374" w:rsidRDefault="00DF6374">
            <w:pPr>
              <w:jc w:val="center"/>
            </w:pPr>
            <w:r>
              <w:t>51.2</w:t>
            </w:r>
          </w:p>
        </w:tc>
        <w:tc>
          <w:tcPr>
            <w:tcW w:w="1870" w:type="dxa"/>
            <w:tcBorders>
              <w:top w:val="single" w:sz="4" w:space="0" w:color="auto"/>
              <w:left w:val="single" w:sz="4" w:space="0" w:color="auto"/>
              <w:bottom w:val="single" w:sz="4" w:space="0" w:color="auto"/>
              <w:right w:val="single" w:sz="4" w:space="0" w:color="auto"/>
            </w:tcBorders>
            <w:hideMark/>
          </w:tcPr>
          <w:p w14:paraId="538E98A9" w14:textId="77777777" w:rsidR="00DF6374" w:rsidRDefault="00DF6374">
            <w:pPr>
              <w:jc w:val="center"/>
            </w:pPr>
            <w:r>
              <w:t>.564</w:t>
            </w:r>
          </w:p>
        </w:tc>
        <w:tc>
          <w:tcPr>
            <w:tcW w:w="1870" w:type="dxa"/>
            <w:tcBorders>
              <w:top w:val="single" w:sz="4" w:space="0" w:color="auto"/>
              <w:left w:val="single" w:sz="4" w:space="0" w:color="auto"/>
              <w:bottom w:val="single" w:sz="4" w:space="0" w:color="auto"/>
              <w:right w:val="single" w:sz="4" w:space="0" w:color="auto"/>
            </w:tcBorders>
            <w:hideMark/>
          </w:tcPr>
          <w:p w14:paraId="208363BD" w14:textId="77777777" w:rsidR="00DF6374" w:rsidRDefault="00DF6374">
            <w:pPr>
              <w:jc w:val="center"/>
            </w:pPr>
            <w:r>
              <w:t>48.8</w:t>
            </w:r>
          </w:p>
        </w:tc>
      </w:tr>
      <w:tr w:rsidR="00DF6374" w14:paraId="77A8A46F"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75000F2B" w14:textId="77777777" w:rsidR="00DF6374" w:rsidRDefault="00DF6374">
            <w:pPr>
              <w:jc w:val="center"/>
            </w:pPr>
            <w:r>
              <w:t>2021</w:t>
            </w:r>
          </w:p>
        </w:tc>
        <w:tc>
          <w:tcPr>
            <w:tcW w:w="1870" w:type="dxa"/>
            <w:tcBorders>
              <w:top w:val="single" w:sz="4" w:space="0" w:color="auto"/>
              <w:left w:val="single" w:sz="4" w:space="0" w:color="auto"/>
              <w:bottom w:val="single" w:sz="4" w:space="0" w:color="auto"/>
              <w:right w:val="single" w:sz="4" w:space="0" w:color="auto"/>
            </w:tcBorders>
            <w:hideMark/>
          </w:tcPr>
          <w:p w14:paraId="1E52D1CB" w14:textId="77777777" w:rsidR="00DF6374" w:rsidRDefault="00DF6374">
            <w:pPr>
              <w:jc w:val="center"/>
            </w:pPr>
            <w:r>
              <w:t>.644</w:t>
            </w:r>
          </w:p>
        </w:tc>
        <w:tc>
          <w:tcPr>
            <w:tcW w:w="1870" w:type="dxa"/>
            <w:tcBorders>
              <w:top w:val="single" w:sz="4" w:space="0" w:color="auto"/>
              <w:left w:val="single" w:sz="4" w:space="0" w:color="auto"/>
              <w:bottom w:val="single" w:sz="4" w:space="0" w:color="auto"/>
              <w:right w:val="single" w:sz="4" w:space="0" w:color="auto"/>
            </w:tcBorders>
            <w:hideMark/>
          </w:tcPr>
          <w:p w14:paraId="6A47253F" w14:textId="77777777" w:rsidR="00DF6374" w:rsidRDefault="00DF6374">
            <w:pPr>
              <w:jc w:val="center"/>
            </w:pPr>
            <w:r>
              <w:t>51.7</w:t>
            </w:r>
          </w:p>
        </w:tc>
        <w:tc>
          <w:tcPr>
            <w:tcW w:w="1870" w:type="dxa"/>
            <w:tcBorders>
              <w:top w:val="single" w:sz="4" w:space="0" w:color="auto"/>
              <w:left w:val="single" w:sz="4" w:space="0" w:color="auto"/>
              <w:bottom w:val="single" w:sz="4" w:space="0" w:color="auto"/>
              <w:right w:val="single" w:sz="4" w:space="0" w:color="auto"/>
            </w:tcBorders>
            <w:hideMark/>
          </w:tcPr>
          <w:p w14:paraId="466CCD2F" w14:textId="77777777" w:rsidR="00DF6374" w:rsidRDefault="00DF6374">
            <w:pPr>
              <w:jc w:val="center"/>
            </w:pPr>
            <w:r>
              <w:t>.602</w:t>
            </w:r>
          </w:p>
        </w:tc>
        <w:tc>
          <w:tcPr>
            <w:tcW w:w="1870" w:type="dxa"/>
            <w:tcBorders>
              <w:top w:val="single" w:sz="4" w:space="0" w:color="auto"/>
              <w:left w:val="single" w:sz="4" w:space="0" w:color="auto"/>
              <w:bottom w:val="single" w:sz="4" w:space="0" w:color="auto"/>
              <w:right w:val="single" w:sz="4" w:space="0" w:color="auto"/>
            </w:tcBorders>
            <w:hideMark/>
          </w:tcPr>
          <w:p w14:paraId="5708621C" w14:textId="77777777" w:rsidR="00DF6374" w:rsidRDefault="00DF6374">
            <w:pPr>
              <w:jc w:val="center"/>
            </w:pPr>
            <w:r>
              <w:t>48.3</w:t>
            </w:r>
          </w:p>
        </w:tc>
      </w:tr>
      <w:tr w:rsidR="00DF6374" w14:paraId="73A9C2A9"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1BB9357B" w14:textId="77777777" w:rsidR="00DF6374" w:rsidRDefault="00DF6374">
            <w:pPr>
              <w:jc w:val="center"/>
            </w:pPr>
            <w:r>
              <w:t>2022</w:t>
            </w:r>
          </w:p>
        </w:tc>
        <w:tc>
          <w:tcPr>
            <w:tcW w:w="1870" w:type="dxa"/>
            <w:tcBorders>
              <w:top w:val="single" w:sz="4" w:space="0" w:color="auto"/>
              <w:left w:val="single" w:sz="4" w:space="0" w:color="auto"/>
              <w:bottom w:val="single" w:sz="4" w:space="0" w:color="auto"/>
              <w:right w:val="single" w:sz="4" w:space="0" w:color="auto"/>
            </w:tcBorders>
            <w:hideMark/>
          </w:tcPr>
          <w:p w14:paraId="2B456C9A" w14:textId="77777777" w:rsidR="00DF6374" w:rsidRDefault="00DF6374">
            <w:pPr>
              <w:jc w:val="center"/>
            </w:pPr>
            <w:r>
              <w:t>.667</w:t>
            </w:r>
          </w:p>
        </w:tc>
        <w:tc>
          <w:tcPr>
            <w:tcW w:w="1870" w:type="dxa"/>
            <w:tcBorders>
              <w:top w:val="single" w:sz="4" w:space="0" w:color="auto"/>
              <w:left w:val="single" w:sz="4" w:space="0" w:color="auto"/>
              <w:bottom w:val="single" w:sz="4" w:space="0" w:color="auto"/>
              <w:right w:val="single" w:sz="4" w:space="0" w:color="auto"/>
            </w:tcBorders>
            <w:hideMark/>
          </w:tcPr>
          <w:p w14:paraId="21641D46" w14:textId="77777777" w:rsidR="00DF6374" w:rsidRDefault="00DF6374">
            <w:pPr>
              <w:jc w:val="center"/>
            </w:pPr>
            <w:r>
              <w:t>50.8</w:t>
            </w:r>
          </w:p>
        </w:tc>
        <w:tc>
          <w:tcPr>
            <w:tcW w:w="1870" w:type="dxa"/>
            <w:tcBorders>
              <w:top w:val="single" w:sz="4" w:space="0" w:color="auto"/>
              <w:left w:val="single" w:sz="4" w:space="0" w:color="auto"/>
              <w:bottom w:val="single" w:sz="4" w:space="0" w:color="auto"/>
              <w:right w:val="single" w:sz="4" w:space="0" w:color="auto"/>
            </w:tcBorders>
            <w:hideMark/>
          </w:tcPr>
          <w:p w14:paraId="18C3CB4B" w14:textId="77777777" w:rsidR="00DF6374" w:rsidRDefault="00DF6374">
            <w:pPr>
              <w:jc w:val="center"/>
            </w:pPr>
            <w:r>
              <w:t>.646</w:t>
            </w:r>
          </w:p>
        </w:tc>
        <w:tc>
          <w:tcPr>
            <w:tcW w:w="1870" w:type="dxa"/>
            <w:tcBorders>
              <w:top w:val="single" w:sz="4" w:space="0" w:color="auto"/>
              <w:left w:val="single" w:sz="4" w:space="0" w:color="auto"/>
              <w:bottom w:val="single" w:sz="4" w:space="0" w:color="auto"/>
              <w:right w:val="single" w:sz="4" w:space="0" w:color="auto"/>
            </w:tcBorders>
            <w:hideMark/>
          </w:tcPr>
          <w:p w14:paraId="2A5AACF3" w14:textId="77777777" w:rsidR="00DF6374" w:rsidRDefault="00DF6374">
            <w:pPr>
              <w:jc w:val="center"/>
            </w:pPr>
            <w:r>
              <w:t>49.2</w:t>
            </w:r>
          </w:p>
        </w:tc>
      </w:tr>
      <w:tr w:rsidR="00DF6374" w14:paraId="73D6B06D" w14:textId="77777777" w:rsidTr="00DF6374">
        <w:tc>
          <w:tcPr>
            <w:tcW w:w="1870" w:type="dxa"/>
            <w:tcBorders>
              <w:top w:val="single" w:sz="4" w:space="0" w:color="auto"/>
              <w:left w:val="single" w:sz="4" w:space="0" w:color="auto"/>
              <w:bottom w:val="single" w:sz="4" w:space="0" w:color="auto"/>
              <w:right w:val="single" w:sz="4" w:space="0" w:color="auto"/>
            </w:tcBorders>
            <w:hideMark/>
          </w:tcPr>
          <w:p w14:paraId="529DCC2C" w14:textId="77777777" w:rsidR="00DF6374" w:rsidRDefault="00DF6374">
            <w:pPr>
              <w:jc w:val="center"/>
            </w:pPr>
            <w:r>
              <w:t>2023</w:t>
            </w:r>
          </w:p>
        </w:tc>
        <w:tc>
          <w:tcPr>
            <w:tcW w:w="1870" w:type="dxa"/>
            <w:tcBorders>
              <w:top w:val="single" w:sz="4" w:space="0" w:color="auto"/>
              <w:left w:val="single" w:sz="4" w:space="0" w:color="auto"/>
              <w:bottom w:val="single" w:sz="4" w:space="0" w:color="auto"/>
              <w:right w:val="single" w:sz="4" w:space="0" w:color="auto"/>
            </w:tcBorders>
            <w:hideMark/>
          </w:tcPr>
          <w:p w14:paraId="0AAE9AB7" w14:textId="77777777" w:rsidR="00DF6374" w:rsidRDefault="00DF6374">
            <w:pPr>
              <w:jc w:val="center"/>
            </w:pPr>
            <w:r>
              <w:t>.639</w:t>
            </w:r>
          </w:p>
        </w:tc>
        <w:tc>
          <w:tcPr>
            <w:tcW w:w="1870" w:type="dxa"/>
            <w:tcBorders>
              <w:top w:val="single" w:sz="4" w:space="0" w:color="auto"/>
              <w:left w:val="single" w:sz="4" w:space="0" w:color="auto"/>
              <w:bottom w:val="single" w:sz="4" w:space="0" w:color="auto"/>
              <w:right w:val="single" w:sz="4" w:space="0" w:color="auto"/>
            </w:tcBorders>
            <w:hideMark/>
          </w:tcPr>
          <w:p w14:paraId="67721314" w14:textId="77777777" w:rsidR="00DF6374" w:rsidRDefault="00DF6374">
            <w:pPr>
              <w:jc w:val="center"/>
            </w:pPr>
            <w:r>
              <w:t>51.4</w:t>
            </w:r>
          </w:p>
        </w:tc>
        <w:tc>
          <w:tcPr>
            <w:tcW w:w="1870" w:type="dxa"/>
            <w:tcBorders>
              <w:top w:val="single" w:sz="4" w:space="0" w:color="auto"/>
              <w:left w:val="single" w:sz="4" w:space="0" w:color="auto"/>
              <w:bottom w:val="single" w:sz="4" w:space="0" w:color="auto"/>
              <w:right w:val="single" w:sz="4" w:space="0" w:color="auto"/>
            </w:tcBorders>
            <w:hideMark/>
          </w:tcPr>
          <w:p w14:paraId="1E52D3BD" w14:textId="77777777" w:rsidR="00DF6374" w:rsidRDefault="00DF6374">
            <w:pPr>
              <w:jc w:val="center"/>
            </w:pPr>
            <w:r>
              <w:t>.605</w:t>
            </w:r>
          </w:p>
        </w:tc>
        <w:tc>
          <w:tcPr>
            <w:tcW w:w="1870" w:type="dxa"/>
            <w:tcBorders>
              <w:top w:val="single" w:sz="4" w:space="0" w:color="auto"/>
              <w:left w:val="single" w:sz="4" w:space="0" w:color="auto"/>
              <w:bottom w:val="single" w:sz="4" w:space="0" w:color="auto"/>
              <w:right w:val="single" w:sz="4" w:space="0" w:color="auto"/>
            </w:tcBorders>
            <w:hideMark/>
          </w:tcPr>
          <w:p w14:paraId="6A91BB98" w14:textId="77777777" w:rsidR="00DF6374" w:rsidRDefault="00DF6374">
            <w:pPr>
              <w:jc w:val="center"/>
            </w:pPr>
            <w:r>
              <w:t>48.6</w:t>
            </w:r>
          </w:p>
        </w:tc>
      </w:tr>
    </w:tbl>
    <w:p w14:paraId="40C8D7D1" w14:textId="77777777" w:rsidR="003C3942" w:rsidRDefault="003C3942" w:rsidP="00C539B9">
      <w:pPr>
        <w:spacing w:after="0"/>
        <w:rPr>
          <w:u w:val="single"/>
        </w:rPr>
      </w:pPr>
    </w:p>
    <w:p w14:paraId="2B5D7586" w14:textId="13230022" w:rsidR="00DF6374" w:rsidRDefault="00D33D9A" w:rsidP="00C539B9">
      <w:pPr>
        <w:spacing w:after="0"/>
      </w:pPr>
      <w:r>
        <w:rPr>
          <w:u w:val="single"/>
        </w:rPr>
        <w:lastRenderedPageBreak/>
        <w:t>Sewer Capital Improvement Fee Letter</w:t>
      </w:r>
    </w:p>
    <w:p w14:paraId="15D99616" w14:textId="77777777" w:rsidR="00D33D9A" w:rsidRDefault="00D33D9A" w:rsidP="00C539B9">
      <w:pPr>
        <w:spacing w:after="0"/>
      </w:pPr>
    </w:p>
    <w:p w14:paraId="4268AA67" w14:textId="1A1CEAB4" w:rsidR="00D33D9A" w:rsidRDefault="00D33D9A" w:rsidP="00C539B9">
      <w:pPr>
        <w:spacing w:after="0"/>
      </w:pPr>
      <w:r>
        <w:t>The Township will be sending a letter to the Authority customers in the Township about the unused EDUs and the new SCAP Fee.  The letter will arrive approximately two weeks after our notice of the fee.  The Township wants the EDUs and is willing to buy them for redistribution.  There are four developments that need EDUs to move forward with their development plan.</w:t>
      </w:r>
    </w:p>
    <w:p w14:paraId="0F13DE1D" w14:textId="77777777" w:rsidR="000B4F83" w:rsidRDefault="000B4F83" w:rsidP="00C539B9">
      <w:pPr>
        <w:spacing w:after="0"/>
      </w:pPr>
    </w:p>
    <w:p w14:paraId="1F06C66A" w14:textId="0DDC75CE" w:rsidR="000B4F83" w:rsidRDefault="000B4F83" w:rsidP="00C539B9">
      <w:pPr>
        <w:spacing w:after="0"/>
      </w:pPr>
      <w:r>
        <w:rPr>
          <w:u w:val="single"/>
        </w:rPr>
        <w:t>Municipal Authority/York Water Customers</w:t>
      </w:r>
    </w:p>
    <w:p w14:paraId="63CC364E" w14:textId="77777777" w:rsidR="000B4F83" w:rsidRDefault="000B4F83" w:rsidP="00C539B9">
      <w:pPr>
        <w:spacing w:after="0"/>
      </w:pPr>
    </w:p>
    <w:p w14:paraId="05C43D70" w14:textId="6B66689A" w:rsidR="000B4F83" w:rsidRDefault="000B4F83" w:rsidP="00C539B9">
      <w:pPr>
        <w:spacing w:after="0"/>
      </w:pPr>
      <w:r>
        <w:t xml:space="preserve">We receive billing information from the York Water Company for many of our sewer customers.  There are hundreds of sewer customers that have our water meter for sewer usage and York Water meters for water usage.  The duplicity was due to when we did not trust the York Water meter readings and the accuracy.  </w:t>
      </w:r>
      <w:r w:rsidR="0072477C">
        <w:t>The office will check for any agreement with the York Water Company.  It was the consensus of the Authority that a letter be sent to the property owner</w:t>
      </w:r>
      <w:r w:rsidR="000923F7">
        <w:t>s</w:t>
      </w:r>
      <w:r w:rsidR="0072477C">
        <w:t xml:space="preserve"> that the meter that is read by the Public Works Department to calculate their sewer bill will no longer be needed and since the property owner owns the meter, it is up to them i</w:t>
      </w:r>
      <w:r w:rsidR="00DA3116">
        <w:t>f</w:t>
      </w:r>
      <w:r w:rsidR="0072477C">
        <w:t xml:space="preserve"> they want to remove or keep the meter.  Reads will be obtained from the York Water Company. Sol. Rehmeyer will draft a letter with the help of the office and Supt. Sweitzer.</w:t>
      </w:r>
    </w:p>
    <w:p w14:paraId="1074B4EF" w14:textId="77777777" w:rsidR="0072477C" w:rsidRDefault="0072477C" w:rsidP="00C539B9">
      <w:pPr>
        <w:spacing w:after="0"/>
      </w:pPr>
    </w:p>
    <w:p w14:paraId="12E66BD8" w14:textId="449A1ECE" w:rsidR="0072477C" w:rsidRDefault="0072477C" w:rsidP="00C539B9">
      <w:pPr>
        <w:spacing w:after="0"/>
      </w:pPr>
      <w:r>
        <w:t xml:space="preserve">J. Hoover moved that the meter that is being read to calculate the sewer bill where there is also a York Water Company meter be no longer read and </w:t>
      </w:r>
      <w:proofErr w:type="gramStart"/>
      <w:r>
        <w:t>it’s</w:t>
      </w:r>
      <w:proofErr w:type="gramEnd"/>
      <w:r>
        <w:t xml:space="preserve"> up to the property owner if they want to keep the meter in place or have it remove</w:t>
      </w:r>
      <w:r w:rsidR="000923F7">
        <w:t>d by their own plumber at their expense.</w:t>
      </w:r>
    </w:p>
    <w:p w14:paraId="2399897A" w14:textId="433FA20A" w:rsidR="0072477C" w:rsidRDefault="0072477C" w:rsidP="00C539B9">
      <w:pPr>
        <w:spacing w:after="0"/>
      </w:pPr>
      <w:r>
        <w:t>T. Nadobny seconded.  The motion carried with all voting in favor.</w:t>
      </w:r>
    </w:p>
    <w:p w14:paraId="227D1680" w14:textId="77777777" w:rsidR="000B4F83" w:rsidRDefault="000B4F83" w:rsidP="00C539B9">
      <w:pPr>
        <w:spacing w:after="0"/>
      </w:pPr>
    </w:p>
    <w:p w14:paraId="0BC62749" w14:textId="2BCC8DE1" w:rsidR="000B4F83" w:rsidRDefault="000B4F83" w:rsidP="00C539B9">
      <w:pPr>
        <w:spacing w:after="0"/>
        <w:rPr>
          <w:u w:val="single"/>
        </w:rPr>
      </w:pPr>
      <w:r>
        <w:rPr>
          <w:u w:val="single"/>
        </w:rPr>
        <w:t>Railroad Borough One Call Markings</w:t>
      </w:r>
    </w:p>
    <w:p w14:paraId="7D44D895" w14:textId="77777777" w:rsidR="000B4F83" w:rsidRDefault="000B4F83" w:rsidP="00C539B9">
      <w:pPr>
        <w:spacing w:after="0"/>
        <w:rPr>
          <w:u w:val="single"/>
        </w:rPr>
      </w:pPr>
    </w:p>
    <w:p w14:paraId="0D2BBC59" w14:textId="590D4E4C" w:rsidR="000B4F83" w:rsidRPr="000B4F83" w:rsidRDefault="000B4F83" w:rsidP="00C539B9">
      <w:pPr>
        <w:spacing w:after="0"/>
      </w:pPr>
      <w:r>
        <w:t>The Municipal Authority approved locating Railroad Borough’s sewer line on a per hour basis at the December meeting.  Sol. Rehmeyer is constructing an Agreement with Railroad Borough to locate its utilities on One Call tickets.  We have not received any mapping for the utilities.  Railroad Borough sewer lines connect into the Authority’s sewer lines at many locations.</w:t>
      </w:r>
    </w:p>
    <w:p w14:paraId="7B786EF5" w14:textId="77777777" w:rsidR="00234846" w:rsidRDefault="00234846" w:rsidP="00234846">
      <w:pPr>
        <w:spacing w:after="0"/>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4AF7E1BF" w14:textId="013D84F8" w:rsidR="006238A2" w:rsidRDefault="006238A2" w:rsidP="00452A85">
      <w:pPr>
        <w:spacing w:after="0"/>
      </w:pPr>
      <w:r>
        <w:t>Eng. Brenneman stated the owners of the former True Value site have submitted a plan to the Township for multi-use buildings.  The existing building will be used for a Harbor Freight store, possible paint store, possible small retai</w:t>
      </w:r>
      <w:r w:rsidR="000923F7">
        <w:t>l</w:t>
      </w:r>
      <w:r>
        <w:t xml:space="preserve"> use, and indoor/outdoor self-storage.  No new sewer connections are proposed.</w:t>
      </w:r>
    </w:p>
    <w:p w14:paraId="70401968" w14:textId="0B7CB9FD" w:rsidR="006238A2" w:rsidRDefault="006238A2" w:rsidP="00452A85">
      <w:pPr>
        <w:spacing w:after="0"/>
      </w:pPr>
      <w:r>
        <w:t xml:space="preserve"> </w:t>
      </w: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59E1B440" w14:textId="24B8B579" w:rsidR="00C47B07" w:rsidRDefault="006238A2" w:rsidP="00990727">
      <w:pPr>
        <w:spacing w:after="0"/>
      </w:pPr>
      <w:r>
        <w:t>Taken earlier.</w:t>
      </w:r>
    </w:p>
    <w:p w14:paraId="18C7DA0E" w14:textId="77777777" w:rsidR="009D643F" w:rsidRDefault="009D643F" w:rsidP="00EA2383">
      <w:pPr>
        <w:spacing w:after="0"/>
        <w:rPr>
          <w:b/>
          <w:bCs/>
          <w:u w:val="single"/>
        </w:rPr>
      </w:pPr>
    </w:p>
    <w:p w14:paraId="66A9E181" w14:textId="1BEE1C7E" w:rsidR="00DC63BF" w:rsidRPr="0076139F" w:rsidRDefault="009C553E" w:rsidP="00EA2383">
      <w:pPr>
        <w:spacing w:after="0"/>
        <w:rPr>
          <w:bCs/>
        </w:rPr>
      </w:pPr>
      <w:r>
        <w:rPr>
          <w:b/>
          <w:bCs/>
          <w:u w:val="single"/>
        </w:rPr>
        <w:lastRenderedPageBreak/>
        <w:t>SOLICITOR’S RE</w:t>
      </w:r>
      <w:r w:rsidR="0076139F">
        <w:rPr>
          <w:b/>
          <w:bCs/>
          <w:u w:val="single"/>
        </w:rPr>
        <w:t>PORT</w:t>
      </w:r>
    </w:p>
    <w:p w14:paraId="70F5E1CB" w14:textId="77777777" w:rsidR="009D643F" w:rsidRDefault="009D643F" w:rsidP="00EA2383">
      <w:pPr>
        <w:spacing w:after="0"/>
      </w:pPr>
    </w:p>
    <w:p w14:paraId="036EB7E0" w14:textId="78B91F62" w:rsidR="00C47B07" w:rsidRDefault="006238A2" w:rsidP="00EA2383">
      <w:pPr>
        <w:spacing w:after="0"/>
      </w:pPr>
      <w:r>
        <w:t>To clarify the two Borough EDUs from Steel Farm that Doug Hollins owns now, if Mr. Hollins decides to relinquish any EDUs, the two from the Borough would be the first to be relinquished.</w:t>
      </w:r>
    </w:p>
    <w:p w14:paraId="038BF032" w14:textId="77777777" w:rsidR="00BA2C8E" w:rsidRPr="009C3D6D" w:rsidRDefault="00BA2C8E"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123A9165" w:rsidR="00BB717A" w:rsidRDefault="006238A2" w:rsidP="00754327">
      <w:pPr>
        <w:spacing w:after="0"/>
      </w:pPr>
      <w:r>
        <w:t>T. Nadobny</w:t>
      </w:r>
      <w:r w:rsidR="00811CA1">
        <w:t xml:space="preserve"> </w:t>
      </w:r>
      <w:r w:rsidR="00BD391F">
        <w:t>moved to adjourn the meeting</w:t>
      </w:r>
      <w:r w:rsidR="00E854A0">
        <w:t xml:space="preserve"> at</w:t>
      </w:r>
      <w:r w:rsidR="001348D4">
        <w:t xml:space="preserve"> </w:t>
      </w:r>
      <w:r>
        <w:t>8:12</w:t>
      </w:r>
      <w:r w:rsidR="00721D60">
        <w:t xml:space="preserve"> </w:t>
      </w:r>
      <w:r w:rsidR="00EA2383">
        <w:t>p.m.</w:t>
      </w:r>
    </w:p>
    <w:p w14:paraId="018FC759" w14:textId="0E508DD6" w:rsidR="00EA2383" w:rsidRDefault="006238A2"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D55B15">
      <w:headerReference w:type="default" r:id="rId8"/>
      <w:pgSz w:w="12240" w:h="15840"/>
      <w:pgMar w:top="432"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5982" w14:textId="77777777" w:rsidR="00D55B15" w:rsidRDefault="00D55B15" w:rsidP="000B48FE">
      <w:pPr>
        <w:spacing w:after="0"/>
      </w:pPr>
      <w:r>
        <w:separator/>
      </w:r>
    </w:p>
  </w:endnote>
  <w:endnote w:type="continuationSeparator" w:id="0">
    <w:p w14:paraId="582556CB" w14:textId="77777777" w:rsidR="00D55B15" w:rsidRDefault="00D55B15"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12A18" w14:textId="77777777" w:rsidR="00D55B15" w:rsidRDefault="00D55B15" w:rsidP="000B48FE">
      <w:pPr>
        <w:spacing w:after="0"/>
        <w:rPr>
          <w:noProof/>
        </w:rPr>
      </w:pPr>
      <w:r>
        <w:rPr>
          <w:noProof/>
        </w:rPr>
        <w:separator/>
      </w:r>
    </w:p>
  </w:footnote>
  <w:footnote w:type="continuationSeparator" w:id="0">
    <w:p w14:paraId="2431657D" w14:textId="77777777" w:rsidR="00D55B15" w:rsidRDefault="00D55B15"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0B5D8B22" w:rsidR="000B48FE" w:rsidRDefault="000B48FE">
        <w:pPr>
          <w:pStyle w:val="Header"/>
          <w:jc w:val="right"/>
        </w:pPr>
        <w:r>
          <w:t xml:space="preserve"> </w:t>
        </w:r>
        <w:r w:rsidR="00687A2F">
          <w:t>1</w:t>
        </w:r>
        <w:r w:rsidR="00756E22">
          <w:t>/</w:t>
        </w:r>
        <w:r w:rsidR="00F16319">
          <w:t>2</w:t>
        </w:r>
        <w:r w:rsidR="00F374AD">
          <w:t>4</w:t>
        </w:r>
        <w:r w:rsidR="00EE55F5">
          <w:t>/20</w:t>
        </w:r>
        <w:r w:rsidR="0039545C">
          <w:t>2</w:t>
        </w:r>
        <w:r w:rsidR="00F374AD">
          <w:t>4</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9"/>
  </w:num>
  <w:num w:numId="2" w16cid:durableId="1353610599">
    <w:abstractNumId w:val="6"/>
  </w:num>
  <w:num w:numId="3" w16cid:durableId="1711153334">
    <w:abstractNumId w:val="0"/>
  </w:num>
  <w:num w:numId="4" w16cid:durableId="315771188">
    <w:abstractNumId w:val="4"/>
  </w:num>
  <w:num w:numId="5" w16cid:durableId="364674146">
    <w:abstractNumId w:val="2"/>
  </w:num>
  <w:num w:numId="6" w16cid:durableId="81995932">
    <w:abstractNumId w:val="5"/>
  </w:num>
  <w:num w:numId="7" w16cid:durableId="1852601296">
    <w:abstractNumId w:val="12"/>
  </w:num>
  <w:num w:numId="8" w16cid:durableId="2040275943">
    <w:abstractNumId w:val="10"/>
  </w:num>
  <w:num w:numId="9" w16cid:durableId="844515448">
    <w:abstractNumId w:val="3"/>
  </w:num>
  <w:num w:numId="10" w16cid:durableId="1846094072">
    <w:abstractNumId w:val="11"/>
  </w:num>
  <w:num w:numId="11" w16cid:durableId="791284858">
    <w:abstractNumId w:val="7"/>
  </w:num>
  <w:num w:numId="12" w16cid:durableId="860170934">
    <w:abstractNumId w:val="8"/>
  </w:num>
  <w:num w:numId="13" w16cid:durableId="24334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6F9"/>
    <w:rsid w:val="00080A3E"/>
    <w:rsid w:val="00080CAB"/>
    <w:rsid w:val="0008162A"/>
    <w:rsid w:val="00082AB3"/>
    <w:rsid w:val="00084769"/>
    <w:rsid w:val="00086682"/>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5FDF"/>
    <w:rsid w:val="002C6789"/>
    <w:rsid w:val="002D0380"/>
    <w:rsid w:val="002D0B8A"/>
    <w:rsid w:val="002D14AA"/>
    <w:rsid w:val="002D399C"/>
    <w:rsid w:val="002D3EBE"/>
    <w:rsid w:val="002D626C"/>
    <w:rsid w:val="002D6720"/>
    <w:rsid w:val="002D71F5"/>
    <w:rsid w:val="002E22FA"/>
    <w:rsid w:val="002E43D4"/>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2A77"/>
    <w:rsid w:val="003A46FD"/>
    <w:rsid w:val="003B029B"/>
    <w:rsid w:val="003B3E91"/>
    <w:rsid w:val="003C0C00"/>
    <w:rsid w:val="003C287B"/>
    <w:rsid w:val="003C2CD4"/>
    <w:rsid w:val="003C366C"/>
    <w:rsid w:val="003C3942"/>
    <w:rsid w:val="003C6A47"/>
    <w:rsid w:val="003C7E73"/>
    <w:rsid w:val="003D0F20"/>
    <w:rsid w:val="003D1B33"/>
    <w:rsid w:val="003E2C70"/>
    <w:rsid w:val="003E35E7"/>
    <w:rsid w:val="003E3D50"/>
    <w:rsid w:val="003E6BAB"/>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5CD"/>
    <w:rsid w:val="00484560"/>
    <w:rsid w:val="004871C2"/>
    <w:rsid w:val="004911D5"/>
    <w:rsid w:val="00492B3B"/>
    <w:rsid w:val="00492F75"/>
    <w:rsid w:val="00494C1C"/>
    <w:rsid w:val="00494EC1"/>
    <w:rsid w:val="004963A8"/>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F2F"/>
    <w:rsid w:val="00597414"/>
    <w:rsid w:val="00597733"/>
    <w:rsid w:val="005A4519"/>
    <w:rsid w:val="005A56C1"/>
    <w:rsid w:val="005A66E5"/>
    <w:rsid w:val="005B0BDF"/>
    <w:rsid w:val="005B1979"/>
    <w:rsid w:val="005B474B"/>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2058"/>
    <w:rsid w:val="00653253"/>
    <w:rsid w:val="00655644"/>
    <w:rsid w:val="00655B36"/>
    <w:rsid w:val="006568D4"/>
    <w:rsid w:val="00656BE0"/>
    <w:rsid w:val="00660567"/>
    <w:rsid w:val="00660FBE"/>
    <w:rsid w:val="00661588"/>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F1694"/>
    <w:rsid w:val="006F1B8D"/>
    <w:rsid w:val="006F23F2"/>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744"/>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5697"/>
    <w:rsid w:val="007A6418"/>
    <w:rsid w:val="007A7CB9"/>
    <w:rsid w:val="007B037C"/>
    <w:rsid w:val="007B252E"/>
    <w:rsid w:val="007C01B4"/>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CF4"/>
    <w:rsid w:val="008515CD"/>
    <w:rsid w:val="008521CB"/>
    <w:rsid w:val="00854BC4"/>
    <w:rsid w:val="00855ABB"/>
    <w:rsid w:val="00855E52"/>
    <w:rsid w:val="008560F1"/>
    <w:rsid w:val="008561A4"/>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D7B"/>
    <w:rsid w:val="00A86FF1"/>
    <w:rsid w:val="00A87B2A"/>
    <w:rsid w:val="00A90FD3"/>
    <w:rsid w:val="00A9260B"/>
    <w:rsid w:val="00A92A3D"/>
    <w:rsid w:val="00A92B8A"/>
    <w:rsid w:val="00A94B8C"/>
    <w:rsid w:val="00AA133D"/>
    <w:rsid w:val="00AA1825"/>
    <w:rsid w:val="00AA4575"/>
    <w:rsid w:val="00AA6B38"/>
    <w:rsid w:val="00AB0F9E"/>
    <w:rsid w:val="00AB2554"/>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550BE"/>
    <w:rsid w:val="00B62E77"/>
    <w:rsid w:val="00B64221"/>
    <w:rsid w:val="00B67D35"/>
    <w:rsid w:val="00B71417"/>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717A"/>
    <w:rsid w:val="00BC1451"/>
    <w:rsid w:val="00BC1AE9"/>
    <w:rsid w:val="00BC1B5A"/>
    <w:rsid w:val="00BC20DB"/>
    <w:rsid w:val="00BC2698"/>
    <w:rsid w:val="00BC5D9F"/>
    <w:rsid w:val="00BC6548"/>
    <w:rsid w:val="00BC76B6"/>
    <w:rsid w:val="00BD07E3"/>
    <w:rsid w:val="00BD10A2"/>
    <w:rsid w:val="00BD2E66"/>
    <w:rsid w:val="00BD391F"/>
    <w:rsid w:val="00BD41A9"/>
    <w:rsid w:val="00BD4D34"/>
    <w:rsid w:val="00BD67DE"/>
    <w:rsid w:val="00BE0150"/>
    <w:rsid w:val="00BE1DF5"/>
    <w:rsid w:val="00BE2D38"/>
    <w:rsid w:val="00BE4BEE"/>
    <w:rsid w:val="00BE4CA2"/>
    <w:rsid w:val="00BE4EA9"/>
    <w:rsid w:val="00BE61F5"/>
    <w:rsid w:val="00BE6369"/>
    <w:rsid w:val="00BE6A46"/>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721F3"/>
    <w:rsid w:val="00C725FC"/>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6093"/>
    <w:rsid w:val="00CB6BD3"/>
    <w:rsid w:val="00CC01DE"/>
    <w:rsid w:val="00CC13DE"/>
    <w:rsid w:val="00CC648F"/>
    <w:rsid w:val="00CD0CA1"/>
    <w:rsid w:val="00CD1B1D"/>
    <w:rsid w:val="00CD611E"/>
    <w:rsid w:val="00CD707B"/>
    <w:rsid w:val="00CE433D"/>
    <w:rsid w:val="00CF0919"/>
    <w:rsid w:val="00CF3B09"/>
    <w:rsid w:val="00CF420E"/>
    <w:rsid w:val="00CF54E8"/>
    <w:rsid w:val="00CF5E34"/>
    <w:rsid w:val="00CF671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57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91337"/>
    <w:rsid w:val="00E92C2F"/>
    <w:rsid w:val="00E945B6"/>
    <w:rsid w:val="00E9466E"/>
    <w:rsid w:val="00E97D47"/>
    <w:rsid w:val="00EA2383"/>
    <w:rsid w:val="00EA344F"/>
    <w:rsid w:val="00EA3C5D"/>
    <w:rsid w:val="00EA4FE2"/>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4966"/>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1330</Words>
  <Characters>7584</Characters>
  <Application>Microsoft Office Word</Application>
  <DocSecurity>0</DocSecurity>
  <PresentationFormat>15|.DOCX</PresentationFormat>
  <Lines>63</Lines>
  <Paragraphs>17</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20</cp:revision>
  <cp:lastPrinted>2024-02-02T15:51:00Z</cp:lastPrinted>
  <dcterms:created xsi:type="dcterms:W3CDTF">2024-01-23T13:57:00Z</dcterms:created>
  <dcterms:modified xsi:type="dcterms:W3CDTF">2024-02-02T15:51:00Z</dcterms:modified>
</cp:coreProperties>
</file>