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25CC55EA"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2A5E17AC"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1850E3">
        <w:t xml:space="preserve">   March</w:t>
      </w:r>
      <w:r w:rsidR="00C155E6">
        <w:t xml:space="preserve"> </w:t>
      </w:r>
      <w:r w:rsidR="00F16319">
        <w:t>22</w:t>
      </w:r>
      <w:r w:rsidR="00B41340">
        <w:t>,</w:t>
      </w:r>
      <w:r w:rsidR="00C2605A">
        <w:t xml:space="preserve"> 20</w:t>
      </w:r>
      <w:r w:rsidR="00935A83">
        <w:t>2</w:t>
      </w:r>
      <w:r w:rsidR="00F16319">
        <w:t>3</w:t>
      </w:r>
    </w:p>
    <w:p w14:paraId="37849E9C" w14:textId="77777777" w:rsidR="002217C1" w:rsidRDefault="002217C1" w:rsidP="001D3EED">
      <w:pPr>
        <w:spacing w:after="0"/>
      </w:pPr>
    </w:p>
    <w:p w14:paraId="72090C63" w14:textId="32803A4C" w:rsidR="001D3E41" w:rsidRDefault="00413041" w:rsidP="008F16CD">
      <w:pPr>
        <w:spacing w:after="0"/>
      </w:pPr>
      <w:r>
        <w:t xml:space="preserve">MEMBERS PRESENT:  </w:t>
      </w:r>
      <w:r w:rsidR="002217C1">
        <w:t>Dennis Wertz</w:t>
      </w:r>
      <w:r w:rsidR="000F0751">
        <w:t>,</w:t>
      </w:r>
      <w:r w:rsidR="00AA133D">
        <w:t xml:space="preserve"> </w:t>
      </w:r>
      <w:r w:rsidR="00872074">
        <w:t>John Hoover,</w:t>
      </w:r>
      <w:r w:rsidR="00A56CD6">
        <w:t xml:space="preserve"> and</w:t>
      </w:r>
      <w:r w:rsidR="00E41D51">
        <w:t xml:space="preserve"> Terry Blomquist</w:t>
      </w:r>
    </w:p>
    <w:p w14:paraId="2292E9DD" w14:textId="0A67DBB9" w:rsidR="00275210" w:rsidRDefault="005A4519" w:rsidP="0090475B">
      <w:pPr>
        <w:spacing w:after="0"/>
      </w:pPr>
      <w:r>
        <w:tab/>
      </w:r>
      <w:r>
        <w:tab/>
      </w:r>
      <w:r>
        <w:tab/>
      </w:r>
      <w:r>
        <w:tab/>
      </w:r>
    </w:p>
    <w:p w14:paraId="4E4A0771" w14:textId="77A5310B" w:rsidR="001D3E41" w:rsidRDefault="001115E0" w:rsidP="001D3E41">
      <w:pPr>
        <w:spacing w:after="0"/>
      </w:pPr>
      <w:r>
        <w:t xml:space="preserve">OTHERS PRESENT:   </w:t>
      </w:r>
      <w:r w:rsidR="00524A8C">
        <w:t xml:space="preserve">Brian L. Sweitzer, Supt. of Public Works; </w:t>
      </w:r>
      <w:r w:rsidR="001D3E41">
        <w:t>Jeffrey L. Rehmeyer II</w:t>
      </w:r>
      <w:r w:rsidR="00DF5619">
        <w:t>, Esq.</w:t>
      </w:r>
      <w:r w:rsidR="001D3E41">
        <w:t xml:space="preserve">; </w:t>
      </w:r>
    </w:p>
    <w:p w14:paraId="77774155" w14:textId="30B529AB" w:rsidR="003019AB" w:rsidRDefault="001D3E41" w:rsidP="001D3E41">
      <w:pPr>
        <w:spacing w:after="0"/>
        <w:ind w:left="2160"/>
      </w:pPr>
      <w:r>
        <w:t xml:space="preserve">      </w:t>
      </w:r>
      <w:r w:rsidR="003019AB">
        <w:t xml:space="preserve"> </w:t>
      </w:r>
      <w:r>
        <w:t xml:space="preserve">Jason Brenneman, P.E.; </w:t>
      </w:r>
      <w:r w:rsidR="00A56CD6">
        <w:t xml:space="preserve">Jason </w:t>
      </w:r>
      <w:proofErr w:type="spellStart"/>
      <w:r w:rsidR="00A56CD6">
        <w:t>Dunaja</w:t>
      </w:r>
      <w:proofErr w:type="spellEnd"/>
      <w:r w:rsidR="00A56CD6">
        <w:t xml:space="preserve">; </w:t>
      </w:r>
      <w:r w:rsidR="003019AB">
        <w:t>David Pergrin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78A295BB" w:rsidR="001F7AB8" w:rsidRDefault="00EA2383" w:rsidP="00EA2383">
      <w:pPr>
        <w:spacing w:after="0"/>
      </w:pPr>
      <w:r>
        <w:t>A regular meeting of the Municipal Authori</w:t>
      </w:r>
      <w:r w:rsidR="007F305E">
        <w:t>ty convened at 7:</w:t>
      </w:r>
      <w:r w:rsidR="00CE433D">
        <w:t>0</w:t>
      </w:r>
      <w:r w:rsidR="00AB0F9E">
        <w:t>0</w:t>
      </w:r>
      <w:r>
        <w:t xml:space="preserve"> p.m.</w:t>
      </w:r>
      <w:r w:rsidR="00B77E75">
        <w:t xml:space="preserve"> </w:t>
      </w:r>
      <w:r w:rsidR="00EE55F5">
        <w:t>with</w:t>
      </w:r>
      <w:r w:rsidR="003053D2">
        <w:t xml:space="preserve"> </w:t>
      </w:r>
      <w:r w:rsidR="00E41D51">
        <w:t xml:space="preserve">Chairman </w:t>
      </w:r>
      <w:r w:rsidR="00D450D8">
        <w:t xml:space="preserve">Blomquist </w:t>
      </w:r>
      <w:r>
        <w:t>presiding.</w:t>
      </w:r>
    </w:p>
    <w:p w14:paraId="6E324E0F" w14:textId="77777777" w:rsidR="001D3E41" w:rsidRDefault="001D3E41"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07E731E3" w:rsidR="00DA731A" w:rsidRDefault="00A56CD6" w:rsidP="00DA731A">
      <w:pPr>
        <w:spacing w:after="0"/>
      </w:pPr>
      <w:r>
        <w:t>J. Hoover</w:t>
      </w:r>
      <w:r w:rsidR="00CC01DE">
        <w:t xml:space="preserve"> </w:t>
      </w:r>
      <w:r w:rsidR="00DA731A">
        <w:t>moved to approve the minutes of the</w:t>
      </w:r>
      <w:r w:rsidR="00FA2E31">
        <w:t xml:space="preserve"> </w:t>
      </w:r>
      <w:r w:rsidR="005A4519">
        <w:t>February 22</w:t>
      </w:r>
      <w:r w:rsidR="00DA731A">
        <w:t>, 202</w:t>
      </w:r>
      <w:r w:rsidR="005A4519">
        <w:t>3</w:t>
      </w:r>
      <w:r w:rsidR="00DF5619">
        <w:t>,</w:t>
      </w:r>
      <w:r w:rsidR="00DA731A">
        <w:t xml:space="preserve"> meeting.</w:t>
      </w:r>
    </w:p>
    <w:p w14:paraId="75B13584" w14:textId="534DFD7E" w:rsidR="00DA731A" w:rsidRDefault="00A56CD6" w:rsidP="00DA731A">
      <w:pPr>
        <w:spacing w:after="0"/>
      </w:pPr>
      <w:r>
        <w:t>D. Wertz</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43D6760E" w:rsidR="00C567E7" w:rsidRDefault="00C567E7" w:rsidP="00EA2383">
      <w:pPr>
        <w:spacing w:after="0"/>
      </w:pPr>
    </w:p>
    <w:p w14:paraId="157BDC2B" w14:textId="4D250FF7" w:rsidR="00E945B6" w:rsidRDefault="00303484" w:rsidP="00EA2383">
      <w:pPr>
        <w:spacing w:after="0"/>
      </w:pPr>
      <w:r>
        <w:t>None were offered.</w:t>
      </w:r>
    </w:p>
    <w:p w14:paraId="62CB74C2" w14:textId="77777777" w:rsidR="00707103" w:rsidRPr="003311A6" w:rsidRDefault="00707103"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68E6DDDA" w14:textId="77777777" w:rsidR="00115F2A" w:rsidRDefault="00115F2A" w:rsidP="00EA2383">
      <w:pPr>
        <w:spacing w:after="0"/>
      </w:pPr>
    </w:p>
    <w:p w14:paraId="7530EBD7" w14:textId="0E0821E2" w:rsidR="003634C0" w:rsidRDefault="005A4519" w:rsidP="00EA2383">
      <w:pPr>
        <w:spacing w:after="0"/>
      </w:pPr>
      <w:r>
        <w:t>D. Wertz</w:t>
      </w:r>
      <w:r w:rsidR="003634C0">
        <w:t xml:space="preserve"> moved to approve the </w:t>
      </w:r>
      <w:r>
        <w:t>Februa</w:t>
      </w:r>
      <w:r w:rsidR="003634C0">
        <w:t>ry expenditures and report of accounts.</w:t>
      </w:r>
    </w:p>
    <w:p w14:paraId="322EE602" w14:textId="58B9D508" w:rsidR="003634C0" w:rsidRPr="00935A83" w:rsidRDefault="00A56CD6"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0B250C65" w14:textId="77777777" w:rsidR="00FE0630" w:rsidRDefault="00FE0630"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668B6E42" w14:textId="24CCCE39" w:rsidR="00CF54E8" w:rsidRDefault="00CF54E8" w:rsidP="00990727">
      <w:pPr>
        <w:spacing w:after="0"/>
        <w:rPr>
          <w:bCs/>
        </w:rPr>
      </w:pPr>
    </w:p>
    <w:p w14:paraId="151F33EA" w14:textId="60D32A66" w:rsidR="00397095" w:rsidRPr="00303484" w:rsidRDefault="00303484" w:rsidP="00397095">
      <w:pPr>
        <w:spacing w:after="0"/>
        <w:rPr>
          <w:bCs/>
        </w:rPr>
      </w:pPr>
      <w:r>
        <w:rPr>
          <w:bCs/>
        </w:rPr>
        <w:t>The next meeting will be for Shrewsbury and Hopewell Townships to present their calculations as to how many EDUs they need for future development.</w:t>
      </w:r>
      <w:r w:rsidR="003634C0">
        <w:rPr>
          <w:bCs/>
        </w:rPr>
        <w:t xml:space="preserve">  No date has been set for the next meeting.</w:t>
      </w:r>
    </w:p>
    <w:p w14:paraId="601DAD2F" w14:textId="77777777" w:rsidR="00956BB1" w:rsidRDefault="00956BB1" w:rsidP="00956BB1">
      <w:pPr>
        <w:spacing w:after="0"/>
        <w:rPr>
          <w:u w:val="single"/>
        </w:rPr>
      </w:pPr>
    </w:p>
    <w:p w14:paraId="68BFAAD1" w14:textId="67AB3E0F" w:rsidR="00B26AAC" w:rsidRDefault="006F28D0" w:rsidP="00990727">
      <w:pPr>
        <w:spacing w:after="0"/>
        <w:rPr>
          <w:bCs/>
        </w:rPr>
      </w:pPr>
      <w:r>
        <w:rPr>
          <w:bCs/>
          <w:u w:val="single"/>
        </w:rPr>
        <w:t>Harambe Overlook in Railroad Borough</w:t>
      </w:r>
    </w:p>
    <w:p w14:paraId="2F78AC41" w14:textId="4374F52E" w:rsidR="006F28D0" w:rsidRDefault="006F28D0" w:rsidP="00990727">
      <w:pPr>
        <w:spacing w:after="0"/>
        <w:rPr>
          <w:bCs/>
        </w:rPr>
      </w:pPr>
    </w:p>
    <w:p w14:paraId="78EECF0F" w14:textId="045BB7AC" w:rsidR="006F28D0" w:rsidRDefault="006F28D0" w:rsidP="00990727">
      <w:pPr>
        <w:spacing w:after="0"/>
        <w:rPr>
          <w:bCs/>
        </w:rPr>
      </w:pPr>
      <w:r>
        <w:rPr>
          <w:bCs/>
        </w:rPr>
        <w:t xml:space="preserve">Jason </w:t>
      </w:r>
      <w:proofErr w:type="spellStart"/>
      <w:r>
        <w:rPr>
          <w:bCs/>
        </w:rPr>
        <w:t>Dunaja</w:t>
      </w:r>
      <w:proofErr w:type="spellEnd"/>
      <w:r>
        <w:rPr>
          <w:bCs/>
        </w:rPr>
        <w:t xml:space="preserve"> has a seven</w:t>
      </w:r>
      <w:r w:rsidR="00452A85">
        <w:rPr>
          <w:bCs/>
        </w:rPr>
        <w:t>-</w:t>
      </w:r>
      <w:r>
        <w:rPr>
          <w:bCs/>
        </w:rPr>
        <w:t xml:space="preserve">lot development in Railroad Borough that the York Water Company will not serve so it will have private wells.  The homes will need meters to measure </w:t>
      </w:r>
      <w:r w:rsidR="00AA6B38">
        <w:rPr>
          <w:bCs/>
        </w:rPr>
        <w:t>the</w:t>
      </w:r>
      <w:r>
        <w:rPr>
          <w:bCs/>
        </w:rPr>
        <w:t xml:space="preserve"> usage and will be billed by Railroad Borough for sewer.  Railroad Borough and the developer a</w:t>
      </w:r>
      <w:r w:rsidR="00BA2C8E">
        <w:rPr>
          <w:bCs/>
        </w:rPr>
        <w:t xml:space="preserve">re </w:t>
      </w:r>
      <w:r>
        <w:rPr>
          <w:bCs/>
        </w:rPr>
        <w:t>asking that Shrewsbury Borough</w:t>
      </w:r>
      <w:r w:rsidR="00DE19FE">
        <w:rPr>
          <w:bCs/>
        </w:rPr>
        <w:t xml:space="preserve"> personnel, via its agreement with the Authority,</w:t>
      </w:r>
      <w:r>
        <w:rPr>
          <w:bCs/>
        </w:rPr>
        <w:t xml:space="preserve"> read the meters at an hourly rate and provide the readings to Railroad Borough</w:t>
      </w:r>
      <w:r w:rsidR="002257D2">
        <w:rPr>
          <w:bCs/>
        </w:rPr>
        <w:t xml:space="preserve"> to bill for the sewer </w:t>
      </w:r>
      <w:r w:rsidR="002257D2">
        <w:rPr>
          <w:bCs/>
        </w:rPr>
        <w:lastRenderedPageBreak/>
        <w:t>charges</w:t>
      </w:r>
      <w:r>
        <w:rPr>
          <w:bCs/>
        </w:rPr>
        <w:t xml:space="preserve">. </w:t>
      </w:r>
      <w:r w:rsidR="001A0A24">
        <w:rPr>
          <w:bCs/>
        </w:rPr>
        <w:t xml:space="preserve"> This would be a courtesy extended to Railroad Borough since it </w:t>
      </w:r>
      <w:proofErr w:type="gramStart"/>
      <w:r w:rsidR="001A0A24">
        <w:rPr>
          <w:bCs/>
        </w:rPr>
        <w:t>doesn’t</w:t>
      </w:r>
      <w:proofErr w:type="gramEnd"/>
      <w:r w:rsidR="001A0A24">
        <w:rPr>
          <w:bCs/>
        </w:rPr>
        <w:t xml:space="preserve"> have the manpower or equipment to read the meters. </w:t>
      </w:r>
      <w:r>
        <w:rPr>
          <w:bCs/>
        </w:rPr>
        <w:t xml:space="preserve"> The meters would also be maintained at each home at the homeowner’s cost for parts and labor.</w:t>
      </w:r>
      <w:r w:rsidR="00DE19FE">
        <w:rPr>
          <w:bCs/>
        </w:rPr>
        <w:t xml:space="preserve">  All labor and materials will be billed to Railroad Borough, and then Railroad Borough would bill the homeowners as appropriate.</w:t>
      </w:r>
      <w:r>
        <w:rPr>
          <w:bCs/>
        </w:rPr>
        <w:t xml:space="preserve">  Estimated charge for reading the meters a year is around $300.00.</w:t>
      </w:r>
      <w:r w:rsidR="002257D2">
        <w:rPr>
          <w:bCs/>
        </w:rPr>
        <w:t xml:space="preserve"> </w:t>
      </w:r>
      <w:r w:rsidR="003F795A">
        <w:rPr>
          <w:bCs/>
        </w:rPr>
        <w:t xml:space="preserve">Sol. Rehmeyer stated he received the draft Agreement from Mr. </w:t>
      </w:r>
      <w:proofErr w:type="spellStart"/>
      <w:r w:rsidR="003F795A">
        <w:rPr>
          <w:bCs/>
        </w:rPr>
        <w:t>Dunaja’s</w:t>
      </w:r>
      <w:proofErr w:type="spellEnd"/>
      <w:r w:rsidR="003F795A">
        <w:rPr>
          <w:bCs/>
        </w:rPr>
        <w:t xml:space="preserve"> attorney this afternoon. </w:t>
      </w:r>
      <w:r w:rsidR="002257D2">
        <w:rPr>
          <w:bCs/>
        </w:rPr>
        <w:t xml:space="preserve"> </w:t>
      </w:r>
      <w:r>
        <w:rPr>
          <w:bCs/>
        </w:rPr>
        <w:t>Borough Council approved the request pending approval by the Authority.</w:t>
      </w:r>
    </w:p>
    <w:p w14:paraId="0719EB9A" w14:textId="08701E8F" w:rsidR="003F795A" w:rsidRDefault="003F795A" w:rsidP="00990727">
      <w:pPr>
        <w:spacing w:after="0"/>
        <w:rPr>
          <w:bCs/>
        </w:rPr>
      </w:pPr>
    </w:p>
    <w:p w14:paraId="5050FC7C" w14:textId="0E438BBE" w:rsidR="003F795A" w:rsidRDefault="003F795A" w:rsidP="00990727">
      <w:pPr>
        <w:spacing w:after="0"/>
        <w:rPr>
          <w:bCs/>
        </w:rPr>
      </w:pPr>
      <w:r>
        <w:rPr>
          <w:bCs/>
        </w:rPr>
        <w:t xml:space="preserve">T. Blomquist moved to conditionally approve the Agreement subject to further discussion </w:t>
      </w:r>
      <w:r w:rsidR="00DE19FE">
        <w:rPr>
          <w:bCs/>
        </w:rPr>
        <w:t xml:space="preserve">and finalization </w:t>
      </w:r>
      <w:r>
        <w:rPr>
          <w:bCs/>
        </w:rPr>
        <w:t>by Supt. Sweitzer and Sol. Rehmeyer.</w:t>
      </w:r>
    </w:p>
    <w:p w14:paraId="7DEC8762" w14:textId="4BF7BCBB" w:rsidR="003F795A" w:rsidRDefault="003F795A" w:rsidP="00990727">
      <w:pPr>
        <w:spacing w:after="0"/>
        <w:rPr>
          <w:bCs/>
        </w:rPr>
      </w:pPr>
      <w:r>
        <w:rPr>
          <w:bCs/>
        </w:rPr>
        <w:t>D. Wertz seconded.  The motion carried with all voting in favor.</w:t>
      </w:r>
    </w:p>
    <w:p w14:paraId="19B8C29D" w14:textId="600EB675" w:rsidR="006F28D0" w:rsidRDefault="006F28D0" w:rsidP="00990727">
      <w:pPr>
        <w:spacing w:after="0"/>
        <w:rPr>
          <w:bCs/>
        </w:rPr>
      </w:pPr>
    </w:p>
    <w:p w14:paraId="388563A6" w14:textId="16F4BDB4" w:rsidR="00452A85" w:rsidRPr="00452A85" w:rsidRDefault="00452A85" w:rsidP="00452A85">
      <w:pPr>
        <w:spacing w:after="0"/>
      </w:pPr>
      <w:r>
        <w:rPr>
          <w:u w:val="single"/>
        </w:rPr>
        <w:t>Deer Creek North Interceptor Lining Project</w:t>
      </w:r>
    </w:p>
    <w:p w14:paraId="704CA3F4" w14:textId="7F2D5558" w:rsidR="00452A85" w:rsidRDefault="00452A85" w:rsidP="00452A85">
      <w:pPr>
        <w:spacing w:after="0"/>
      </w:pPr>
    </w:p>
    <w:p w14:paraId="09300376" w14:textId="7BAF7C1F" w:rsidR="001A0A24" w:rsidRDefault="001A0A24" w:rsidP="00452A85">
      <w:pPr>
        <w:spacing w:after="0"/>
      </w:pPr>
      <w:r>
        <w:t xml:space="preserve">T. Blomquist moved to table the discussion of the </w:t>
      </w:r>
      <w:r w:rsidR="009779CD">
        <w:t>“</w:t>
      </w:r>
      <w:r>
        <w:t>Deer Creek North Interceptor Lining Project</w:t>
      </w:r>
      <w:r w:rsidR="009779CD">
        <w:t>”</w:t>
      </w:r>
      <w:r>
        <w:t xml:space="preserve"> and the </w:t>
      </w:r>
      <w:r w:rsidR="009779CD">
        <w:t>“</w:t>
      </w:r>
      <w:r>
        <w:t>Hollings Organic Products Sewer Plan</w:t>
      </w:r>
      <w:r w:rsidR="009779CD">
        <w:t>”</w:t>
      </w:r>
      <w:r>
        <w:t xml:space="preserve"> until later in the meeting in the hopes that Supt. Sweitzer will arrive (not</w:t>
      </w:r>
      <w:r w:rsidR="00DE19FE">
        <w:t xml:space="preserve"> present</w:t>
      </w:r>
      <w:r>
        <w:t xml:space="preserve"> at the</w:t>
      </w:r>
      <w:r w:rsidR="00DE19FE">
        <w:t xml:space="preserve"> start of the</w:t>
      </w:r>
      <w:r>
        <w:t xml:space="preserve"> meeting due to a power outage in the southern end of the Borough affecting wells and pump stations).</w:t>
      </w:r>
    </w:p>
    <w:p w14:paraId="14988458" w14:textId="05F6AD69" w:rsidR="001A0A24" w:rsidRDefault="001A0A24" w:rsidP="00452A85">
      <w:pPr>
        <w:spacing w:after="0"/>
      </w:pPr>
      <w:r>
        <w:t>D. Wertz seconded.  The motion carried with all voting in favor.</w:t>
      </w:r>
    </w:p>
    <w:p w14:paraId="63673DC1" w14:textId="33A92DB7" w:rsidR="001A0A24" w:rsidRDefault="001A0A24" w:rsidP="00452A85">
      <w:pPr>
        <w:spacing w:after="0"/>
      </w:pPr>
    </w:p>
    <w:p w14:paraId="36980D94" w14:textId="77777777" w:rsidR="009779CD" w:rsidRPr="009779CD" w:rsidRDefault="009779CD" w:rsidP="009779CD">
      <w:pPr>
        <w:spacing w:after="0"/>
      </w:pPr>
      <w:r>
        <w:rPr>
          <w:u w:val="single"/>
        </w:rPr>
        <w:t>Hollins Organic Products on Elm Drive Deduct Meter</w:t>
      </w:r>
    </w:p>
    <w:p w14:paraId="024DC687" w14:textId="77777777" w:rsidR="009779CD" w:rsidRDefault="009779CD" w:rsidP="009779CD">
      <w:pPr>
        <w:spacing w:after="0"/>
      </w:pPr>
    </w:p>
    <w:p w14:paraId="7CC5E1C3" w14:textId="56E7CEE4" w:rsidR="009779CD" w:rsidRDefault="009779CD" w:rsidP="009779CD">
      <w:pPr>
        <w:spacing w:after="0"/>
      </w:pPr>
      <w:r>
        <w:t>The lan</w:t>
      </w:r>
      <w:r w:rsidR="000A71C7">
        <w:t>d</w:t>
      </w:r>
      <w:r>
        <w:t xml:space="preserve">scape company is working on a final land development plan for 14430 Elm Drive (former Steel Farm property).  They are inquiring about a deduct meter since most of the water will not enter the sewer system.  They have four EDUs and the Resolution requires the property to own five sewer EDUs. </w:t>
      </w:r>
      <w:r w:rsidR="0037100D">
        <w:t xml:space="preserve"> The Resolution required five EDUs so that only larger users would qualify for the meter.  There was concern if an exception was made </w:t>
      </w:r>
      <w:r w:rsidR="00BA2C8E">
        <w:t xml:space="preserve">that </w:t>
      </w:r>
      <w:r w:rsidR="0037100D">
        <w:t xml:space="preserve">it could set a precedent.  </w:t>
      </w:r>
      <w:r>
        <w:t xml:space="preserve"> Eng. Brenneman stated there will be piles of mulch stored on the property that need to be watered so they </w:t>
      </w:r>
      <w:proofErr w:type="gramStart"/>
      <w:r>
        <w:t>don’t</w:t>
      </w:r>
      <w:proofErr w:type="gramEnd"/>
      <w:r w:rsidR="00BA2C8E">
        <w:t xml:space="preserve"> spontaneously</w:t>
      </w:r>
      <w:r>
        <w:t xml:space="preserve"> combust.  There will be a small work trailer on site for about two employees. </w:t>
      </w:r>
      <w:r w:rsidR="0037100D">
        <w:t xml:space="preserve"> </w:t>
      </w:r>
      <w:r w:rsidR="000A71C7">
        <w:t>It was suggested</w:t>
      </w:r>
      <w:r w:rsidR="0037100D">
        <w:t xml:space="preserve"> that perhaps the York Water Company could set up a separate meter and account for the agricultural use and a separate meter and service for the domestic use.</w:t>
      </w:r>
    </w:p>
    <w:p w14:paraId="022A0B16" w14:textId="21F805D0" w:rsidR="0037100D" w:rsidRDefault="0037100D" w:rsidP="009779CD">
      <w:pPr>
        <w:spacing w:after="0"/>
      </w:pPr>
    </w:p>
    <w:p w14:paraId="4303C698" w14:textId="1BC4FBE4" w:rsidR="0037100D" w:rsidRDefault="0037100D" w:rsidP="009779CD">
      <w:pPr>
        <w:spacing w:after="0"/>
      </w:pPr>
      <w:r>
        <w:t>T. Blomquist moved to deny the request for a deduct meter in that the owner does not have the</w:t>
      </w:r>
      <w:r w:rsidR="00DE19FE">
        <w:t xml:space="preserve"> minimum</w:t>
      </w:r>
      <w:r>
        <w:t xml:space="preserve"> required sewer EDUs to </w:t>
      </w:r>
      <w:r w:rsidR="00DE19FE">
        <w:t>qualify for a deduct meter per</w:t>
      </w:r>
      <w:r>
        <w:t xml:space="preserve"> the Resolution and a letter will be sent that it is suggested they work with the York Water Company to obtain a second meter/connection for the mulch watering.</w:t>
      </w:r>
    </w:p>
    <w:p w14:paraId="35B31AB8" w14:textId="6DE91BAA" w:rsidR="0037100D" w:rsidRDefault="0037100D" w:rsidP="009779CD">
      <w:pPr>
        <w:spacing w:after="0"/>
      </w:pPr>
      <w:r>
        <w:t>D. Wertz seconded.  The motion carried with all voting in favor.</w:t>
      </w:r>
    </w:p>
    <w:p w14:paraId="4E72E2F0" w14:textId="77777777" w:rsidR="009779CD" w:rsidRDefault="009779CD" w:rsidP="009779CD">
      <w:pPr>
        <w:spacing w:after="0"/>
      </w:pPr>
    </w:p>
    <w:p w14:paraId="7046EB60" w14:textId="36198061" w:rsidR="009779CD" w:rsidRDefault="0037100D" w:rsidP="00452A85">
      <w:pPr>
        <w:spacing w:after="0"/>
      </w:pPr>
      <w:r>
        <w:rPr>
          <w:u w:val="single"/>
        </w:rPr>
        <w:t>Resolution #2023-2 Deduct Meter Cost Increase</w:t>
      </w:r>
    </w:p>
    <w:p w14:paraId="0B5ED0CC" w14:textId="4F7CE77E" w:rsidR="0037100D" w:rsidRDefault="0037100D" w:rsidP="00452A85">
      <w:pPr>
        <w:spacing w:after="0"/>
      </w:pPr>
    </w:p>
    <w:p w14:paraId="05C9AE42" w14:textId="7C03E41F" w:rsidR="0037100D" w:rsidRDefault="00C539B9" w:rsidP="00452A85">
      <w:pPr>
        <w:spacing w:after="0"/>
      </w:pPr>
      <w:r>
        <w:t>J. Hoover moved to adopt Resolution #2023-2</w:t>
      </w:r>
      <w:r w:rsidR="00BA2C8E">
        <w:t xml:space="preserve"> increasing the fee to $75.00.</w:t>
      </w:r>
    </w:p>
    <w:p w14:paraId="2D34782B" w14:textId="36369954" w:rsidR="00C539B9" w:rsidRDefault="00C539B9" w:rsidP="00452A85">
      <w:pPr>
        <w:spacing w:after="0"/>
      </w:pPr>
      <w:r>
        <w:lastRenderedPageBreak/>
        <w:t>D. Wertz seconded.  The motion carried with all voting in favor.</w:t>
      </w:r>
    </w:p>
    <w:p w14:paraId="115B77FF" w14:textId="3D308F3F" w:rsidR="0037100D" w:rsidRDefault="0037100D" w:rsidP="00452A85">
      <w:pPr>
        <w:spacing w:after="0"/>
      </w:pPr>
    </w:p>
    <w:p w14:paraId="5D9A5500" w14:textId="77777777" w:rsidR="00C539B9" w:rsidRDefault="00C539B9" w:rsidP="00C539B9">
      <w:pPr>
        <w:spacing w:after="0"/>
        <w:rPr>
          <w:bCs/>
        </w:rPr>
      </w:pPr>
      <w:r>
        <w:rPr>
          <w:b/>
          <w:bCs/>
          <w:u w:val="single"/>
        </w:rPr>
        <w:t>ENGINEER’S REPORT</w:t>
      </w:r>
    </w:p>
    <w:p w14:paraId="0AF4296C" w14:textId="6FD5BB82" w:rsidR="00C539B9" w:rsidRDefault="00C539B9" w:rsidP="00452A85">
      <w:pPr>
        <w:spacing w:after="0"/>
      </w:pPr>
    </w:p>
    <w:p w14:paraId="75875F7D" w14:textId="3530F936" w:rsidR="00C539B9" w:rsidRDefault="00C539B9" w:rsidP="00452A85">
      <w:pPr>
        <w:spacing w:after="0"/>
      </w:pPr>
      <w:r>
        <w:rPr>
          <w:u w:val="single"/>
        </w:rPr>
        <w:t>Deer Creek Sewer Pump Station</w:t>
      </w:r>
    </w:p>
    <w:p w14:paraId="32D55B5E" w14:textId="3E1EFB51" w:rsidR="00C539B9" w:rsidRDefault="00C539B9" w:rsidP="00452A85">
      <w:pPr>
        <w:spacing w:after="0"/>
      </w:pPr>
    </w:p>
    <w:p w14:paraId="459C27EB" w14:textId="1713090F" w:rsidR="00C539B9" w:rsidRDefault="00C539B9" w:rsidP="00452A85">
      <w:pPr>
        <w:spacing w:after="0"/>
      </w:pPr>
      <w:r>
        <w:t>Eng. Brenneman and Supt. Sweitzer are trying to schedule a visit to a similar pump station that would have two wet wells.  We will know in July whether the grant for this project will be approved.</w:t>
      </w:r>
    </w:p>
    <w:p w14:paraId="28E9849C" w14:textId="77777777" w:rsidR="00C539B9" w:rsidRPr="00C539B9" w:rsidRDefault="00C539B9" w:rsidP="00452A85">
      <w:pPr>
        <w:spacing w:after="0"/>
      </w:pPr>
    </w:p>
    <w:p w14:paraId="32EFC547" w14:textId="3AE0CA96" w:rsidR="00C539B9" w:rsidRDefault="00C539B9" w:rsidP="00452A85">
      <w:pPr>
        <w:spacing w:after="0"/>
      </w:pPr>
      <w:r>
        <w:rPr>
          <w:u w:val="single"/>
        </w:rPr>
        <w:t>Deer Creek North Interceptor Lining Project</w:t>
      </w:r>
    </w:p>
    <w:p w14:paraId="5CC8A146" w14:textId="17DFF0E5" w:rsidR="00C539B9" w:rsidRDefault="00C539B9" w:rsidP="00452A85">
      <w:pPr>
        <w:spacing w:after="0"/>
      </w:pPr>
    </w:p>
    <w:p w14:paraId="7CBFAE00" w14:textId="48220FD9" w:rsidR="00803B73" w:rsidRDefault="00C539B9" w:rsidP="00452A85">
      <w:pPr>
        <w:spacing w:after="0"/>
      </w:pPr>
      <w:r>
        <w:t>Eng. Brenneman reviewed the two</w:t>
      </w:r>
      <w:r w:rsidR="00803B73">
        <w:t xml:space="preserve"> Co-Stars</w:t>
      </w:r>
      <w:r>
        <w:t xml:space="preserve"> quotes received:  Mr. Rehab in the amount of $158,300 and Insituform in the amount of $149,256.</w:t>
      </w:r>
      <w:r w:rsidR="00803B73">
        <w:t xml:space="preserve"> The work could be bid out which would take additional time and </w:t>
      </w:r>
      <w:r w:rsidR="00BA2C8E">
        <w:t xml:space="preserve">be </w:t>
      </w:r>
      <w:r w:rsidR="00803B73">
        <w:t>more costly.</w:t>
      </w:r>
    </w:p>
    <w:p w14:paraId="2624CACF" w14:textId="77777777" w:rsidR="00803B73" w:rsidRDefault="00803B73" w:rsidP="00452A85">
      <w:pPr>
        <w:spacing w:after="0"/>
      </w:pPr>
    </w:p>
    <w:p w14:paraId="05293B57" w14:textId="0B987C9F" w:rsidR="00C539B9" w:rsidRPr="00C539B9" w:rsidRDefault="00803B73" w:rsidP="00452A85">
      <w:pPr>
        <w:spacing w:after="0"/>
      </w:pPr>
      <w:r>
        <w:t xml:space="preserve">Supt. Sweitzer entered the meeting at 7:50 p.m. </w:t>
      </w:r>
    </w:p>
    <w:p w14:paraId="5ACE8303" w14:textId="77777777" w:rsidR="009779CD" w:rsidRDefault="009779CD" w:rsidP="00452A85">
      <w:pPr>
        <w:spacing w:after="0"/>
        <w:rPr>
          <w:u w:val="single"/>
        </w:rPr>
      </w:pPr>
    </w:p>
    <w:p w14:paraId="1A9B0488" w14:textId="6BC0B437" w:rsidR="009779CD" w:rsidRDefault="009779CD" w:rsidP="00452A85">
      <w:pPr>
        <w:spacing w:after="0"/>
      </w:pPr>
      <w:r>
        <w:rPr>
          <w:u w:val="single"/>
        </w:rPr>
        <w:t>Deer Creek North Interceptor Lining Project</w:t>
      </w:r>
    </w:p>
    <w:p w14:paraId="739D031D" w14:textId="77777777" w:rsidR="009779CD" w:rsidRPr="009779CD" w:rsidRDefault="009779CD" w:rsidP="00452A85">
      <w:pPr>
        <w:spacing w:after="0"/>
      </w:pPr>
    </w:p>
    <w:p w14:paraId="473AC0E0" w14:textId="07143F18" w:rsidR="00452A85" w:rsidRDefault="00452A85" w:rsidP="00452A85">
      <w:pPr>
        <w:spacing w:after="0"/>
      </w:pPr>
      <w:r>
        <w:t xml:space="preserve">The sewer line inspections show about 20 gallons per minute of groundwater infiltration at 13 locations. The Deer Creek North Interceptor has eight leaks at 15 gallons per minute or 21,600 gallons per day of infiltration.  There are also other places that show cracked pipe but are not leaking yet.  Supt. Sweitzer is obtaining a price from Insituform to line 2,300 feet of 12” </w:t>
      </w:r>
      <w:proofErr w:type="spellStart"/>
      <w:r>
        <w:t>transite</w:t>
      </w:r>
      <w:proofErr w:type="spellEnd"/>
      <w:r>
        <w:t xml:space="preserve"> pipe.  The amount of $300,000.00 was budgeted for slip lining.</w:t>
      </w:r>
      <w:r w:rsidR="00CA7B9E">
        <w:t xml:space="preserve">  Quotes</w:t>
      </w:r>
      <w:r w:rsidR="00BA2C8E">
        <w:t xml:space="preserve"> through Co-Stars</w:t>
      </w:r>
      <w:r w:rsidR="00CA7B9E">
        <w:t xml:space="preserve"> were received from Insituform in the amount of $149,256 and from Mr. Rehab in the amount of $158,300.</w:t>
      </w:r>
      <w:r w:rsidR="00803B73">
        <w:t xml:space="preserve">  Supt. Sweitzer </w:t>
      </w:r>
      <w:r w:rsidR="00BA2C8E">
        <w:t xml:space="preserve">stated he </w:t>
      </w:r>
      <w:r w:rsidR="00803B73">
        <w:t>is satisfied with the two quotes.</w:t>
      </w:r>
    </w:p>
    <w:p w14:paraId="2B985ABC" w14:textId="0EDD9C87" w:rsidR="00CA7B9E" w:rsidRDefault="00CA7B9E" w:rsidP="00452A85">
      <w:pPr>
        <w:spacing w:after="0"/>
      </w:pPr>
    </w:p>
    <w:p w14:paraId="66CAA80B" w14:textId="6796E543" w:rsidR="00CA7B9E" w:rsidRDefault="00803B73" w:rsidP="00452A85">
      <w:pPr>
        <w:spacing w:after="0"/>
      </w:pPr>
      <w:r>
        <w:t>J. Hoover m</w:t>
      </w:r>
      <w:r w:rsidR="00CA7B9E">
        <w:t>oved to approve the quote from Insituform in the amount of $149,256.</w:t>
      </w:r>
    </w:p>
    <w:p w14:paraId="7B599404" w14:textId="2715977B" w:rsidR="00CA7B9E" w:rsidRPr="00C2424F" w:rsidRDefault="00803B73" w:rsidP="00452A85">
      <w:pPr>
        <w:spacing w:after="0"/>
      </w:pPr>
      <w:r>
        <w:t>D. Wertz s</w:t>
      </w:r>
      <w:r w:rsidR="00CA7B9E">
        <w:t>econded.  The motion carried with all voting in favor.</w:t>
      </w:r>
    </w:p>
    <w:p w14:paraId="1EB1D559" w14:textId="27526EEE" w:rsidR="00D968AE" w:rsidRDefault="00D968AE" w:rsidP="00990727">
      <w:pPr>
        <w:spacing w:after="0"/>
        <w:rPr>
          <w:bCs/>
        </w:rPr>
      </w:pPr>
    </w:p>
    <w:p w14:paraId="7DA4E20A" w14:textId="77777777" w:rsidR="00CA7B9E" w:rsidRDefault="00CA7B9E" w:rsidP="00452A85">
      <w:pPr>
        <w:spacing w:after="0"/>
      </w:pPr>
      <w:r>
        <w:rPr>
          <w:u w:val="single"/>
        </w:rPr>
        <w:t>Hollins Organic Products on Elm Drive Sewer Plan</w:t>
      </w:r>
    </w:p>
    <w:p w14:paraId="1216C10C" w14:textId="77777777" w:rsidR="00CA7B9E" w:rsidRDefault="00CA7B9E" w:rsidP="00452A85">
      <w:pPr>
        <w:spacing w:after="0"/>
      </w:pPr>
    </w:p>
    <w:p w14:paraId="264D9057" w14:textId="7F4E9ADB" w:rsidR="00452A85" w:rsidRDefault="00CA7B9E" w:rsidP="00452A85">
      <w:pPr>
        <w:spacing w:after="0"/>
      </w:pPr>
      <w:r>
        <w:t xml:space="preserve">Supt. Sweitzer and Eng. Brenneman reviewed the sewer connection and listed his comments as follows: the plan has a sewer lateral from MH 454 to the building. The lateral has a sampling MH and cleanouts with maximum distances of 75 feet.  The plan calls for contractor to meet the Authority’s specifications.  No </w:t>
      </w:r>
      <w:proofErr w:type="spellStart"/>
      <w:r>
        <w:t>greasetrap</w:t>
      </w:r>
      <w:proofErr w:type="spellEnd"/>
      <w:r>
        <w:t xml:space="preserve"> is necessary.  The connection will core drill MH 454 with a new flow channel and the steps will not be disturbed.</w:t>
      </w:r>
      <w:r w:rsidR="00452A85">
        <w:t xml:space="preserve"> </w:t>
      </w:r>
    </w:p>
    <w:p w14:paraId="5BCC604E" w14:textId="77777777" w:rsidR="00D968AE" w:rsidRPr="00D968AE" w:rsidRDefault="00D968AE" w:rsidP="00990727">
      <w:pPr>
        <w:spacing w:after="0"/>
        <w:rPr>
          <w:bCs/>
        </w:rPr>
      </w:pPr>
    </w:p>
    <w:p w14:paraId="0B26677C" w14:textId="7E90EB94" w:rsidR="00D968AE" w:rsidRDefault="00803B73" w:rsidP="00990727">
      <w:pPr>
        <w:spacing w:after="0"/>
        <w:rPr>
          <w:bCs/>
        </w:rPr>
      </w:pPr>
      <w:r>
        <w:rPr>
          <w:bCs/>
        </w:rPr>
        <w:t>J. Hoover moved to approve the sewer plan for Hollins Organic Products.</w:t>
      </w:r>
    </w:p>
    <w:p w14:paraId="18AA7D63" w14:textId="2EC539FC" w:rsidR="00803B73" w:rsidRDefault="00803B73" w:rsidP="00990727">
      <w:pPr>
        <w:spacing w:after="0"/>
        <w:rPr>
          <w:bCs/>
        </w:rPr>
      </w:pPr>
      <w:r>
        <w:rPr>
          <w:bCs/>
        </w:rPr>
        <w:t>D. Wertz seconded.  The motion carried with all voting in favor.</w:t>
      </w:r>
    </w:p>
    <w:p w14:paraId="5F4E5036" w14:textId="77777777" w:rsidR="00BA2C8E" w:rsidRDefault="00BA2C8E" w:rsidP="00990727">
      <w:pPr>
        <w:spacing w:after="0"/>
        <w:rPr>
          <w:bCs/>
        </w:rPr>
      </w:pPr>
    </w:p>
    <w:p w14:paraId="500CA2E0" w14:textId="47DECD4A" w:rsidR="00E31660" w:rsidRDefault="00990727" w:rsidP="00990727">
      <w:pPr>
        <w:spacing w:after="0"/>
        <w:rPr>
          <w:b/>
          <w:bCs/>
          <w:u w:val="single"/>
        </w:rPr>
      </w:pPr>
      <w:r>
        <w:rPr>
          <w:b/>
          <w:bCs/>
          <w:u w:val="single"/>
        </w:rPr>
        <w:lastRenderedPageBreak/>
        <w:t>PUBLIC WORKS REPOR</w:t>
      </w:r>
      <w:r w:rsidR="00E8235F">
        <w:rPr>
          <w:b/>
          <w:bCs/>
          <w:u w:val="single"/>
        </w:rPr>
        <w:t>T</w:t>
      </w:r>
    </w:p>
    <w:p w14:paraId="49765D49" w14:textId="155EF3A5" w:rsidR="00190CA1" w:rsidRDefault="00190CA1" w:rsidP="00990727">
      <w:pPr>
        <w:spacing w:after="0"/>
      </w:pPr>
    </w:p>
    <w:p w14:paraId="76B5CAF8" w14:textId="4A12DCC1" w:rsidR="00452A85" w:rsidRDefault="00803B73" w:rsidP="00990727">
      <w:pPr>
        <w:spacing w:after="0"/>
      </w:pPr>
      <w:r>
        <w:t>Taken earlier.</w:t>
      </w:r>
    </w:p>
    <w:p w14:paraId="1C9CF476" w14:textId="77777777" w:rsidR="00451E41" w:rsidRPr="004277B2" w:rsidRDefault="00451E41" w:rsidP="00A86FF1">
      <w:pPr>
        <w:spacing w:after="0"/>
        <w:rPr>
          <w:bCs/>
        </w:rPr>
      </w:pPr>
    </w:p>
    <w:p w14:paraId="66A9E181" w14:textId="4B914BEF" w:rsidR="00DC63BF" w:rsidRPr="0076139F" w:rsidRDefault="009C553E" w:rsidP="00EA2383">
      <w:pPr>
        <w:spacing w:after="0"/>
        <w:rPr>
          <w:bCs/>
        </w:rPr>
      </w:pPr>
      <w:r>
        <w:rPr>
          <w:b/>
          <w:bCs/>
          <w:u w:val="single"/>
        </w:rPr>
        <w:t>SOLICITOR’S RE</w:t>
      </w:r>
      <w:r w:rsidR="0076139F">
        <w:rPr>
          <w:b/>
          <w:bCs/>
          <w:u w:val="single"/>
        </w:rPr>
        <w:t>PORT</w:t>
      </w:r>
    </w:p>
    <w:p w14:paraId="6AA30C27" w14:textId="6A80BEDB" w:rsidR="007F716B" w:rsidRDefault="007F716B" w:rsidP="00EA2383">
      <w:pPr>
        <w:spacing w:after="0"/>
      </w:pPr>
    </w:p>
    <w:p w14:paraId="6826CEB1" w14:textId="229D31CB" w:rsidR="00BA2C8E" w:rsidRDefault="00BA2C8E" w:rsidP="00EA2383">
      <w:pPr>
        <w:spacing w:after="0"/>
      </w:pPr>
      <w:r>
        <w:t>Taken earlier.</w:t>
      </w:r>
    </w:p>
    <w:p w14:paraId="038BF032" w14:textId="77777777" w:rsidR="00BA2C8E" w:rsidRPr="009C3D6D" w:rsidRDefault="00BA2C8E" w:rsidP="00EA2383">
      <w:pPr>
        <w:spacing w:after="0"/>
      </w:pPr>
    </w:p>
    <w:p w14:paraId="011F8BC9" w14:textId="11B0F010" w:rsidR="00377A97" w:rsidRDefault="00377A97" w:rsidP="00EA2383">
      <w:pPr>
        <w:spacing w:after="0"/>
        <w:rPr>
          <w:b/>
          <w:bCs/>
          <w:u w:val="single"/>
        </w:rPr>
      </w:pPr>
      <w:r>
        <w:rPr>
          <w:b/>
          <w:bCs/>
          <w:u w:val="single"/>
        </w:rPr>
        <w:t>COMMUNICATIONS</w:t>
      </w:r>
    </w:p>
    <w:p w14:paraId="0C7E46D5" w14:textId="5CB132FD" w:rsidR="00BB717A" w:rsidRDefault="00BB717A" w:rsidP="00EA2383">
      <w:pPr>
        <w:spacing w:after="0"/>
        <w:rPr>
          <w:bCs/>
        </w:rPr>
      </w:pPr>
    </w:p>
    <w:p w14:paraId="14FE0415" w14:textId="08876E14" w:rsidR="00190CA1" w:rsidRDefault="00803B73" w:rsidP="00EA2383">
      <w:pPr>
        <w:spacing w:after="0"/>
        <w:rPr>
          <w:bCs/>
        </w:rPr>
      </w:pPr>
      <w:r>
        <w:rPr>
          <w:bCs/>
          <w:u w:val="single"/>
        </w:rPr>
        <w:t>2022 Audit</w:t>
      </w:r>
    </w:p>
    <w:p w14:paraId="4E96BDB9" w14:textId="07F92E7D" w:rsidR="00803B73" w:rsidRDefault="00803B73" w:rsidP="00EA2383">
      <w:pPr>
        <w:spacing w:after="0"/>
        <w:rPr>
          <w:bCs/>
        </w:rPr>
      </w:pPr>
    </w:p>
    <w:p w14:paraId="7D792170" w14:textId="0F22C5A5" w:rsidR="00803B73" w:rsidRPr="00803B73" w:rsidRDefault="00803B73" w:rsidP="00EA2383">
      <w:pPr>
        <w:spacing w:after="0"/>
        <w:rPr>
          <w:bCs/>
        </w:rPr>
      </w:pPr>
      <w:r>
        <w:rPr>
          <w:bCs/>
        </w:rPr>
        <w:t>C. Bosley stated the auditor will review the 2022 audit report next Thursday, March 30 at 1:00 p.m.  D. Wertz plans to attend.</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2A8A7187" w:rsidR="00BB717A" w:rsidRDefault="00803B73" w:rsidP="00754327">
      <w:pPr>
        <w:spacing w:after="0"/>
      </w:pPr>
      <w:r>
        <w:t>D. Wertz</w:t>
      </w:r>
      <w:r w:rsidR="00BA2C8E">
        <w:t xml:space="preserve"> </w:t>
      </w:r>
      <w:r w:rsidR="00BD391F">
        <w:t>moved to adjourn the meeting</w:t>
      </w:r>
      <w:r w:rsidR="00E854A0">
        <w:t xml:space="preserve"> at</w:t>
      </w:r>
      <w:r w:rsidR="001348D4">
        <w:t xml:space="preserve"> </w:t>
      </w:r>
      <w:r>
        <w:t>8:00</w:t>
      </w:r>
      <w:r w:rsidR="00721D60">
        <w:t xml:space="preserve"> </w:t>
      </w:r>
      <w:r w:rsidR="00EA2383">
        <w:t>p.m.</w:t>
      </w:r>
    </w:p>
    <w:p w14:paraId="018FC759" w14:textId="10C3F22C" w:rsidR="00EA2383" w:rsidRDefault="00803B73"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1850E3">
      <w:headerReference w:type="default" r:id="rId8"/>
      <w:pgSz w:w="12240" w:h="15840"/>
      <w:pgMar w:top="432"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8D9F8" w14:textId="77777777" w:rsidR="000404E7" w:rsidRDefault="000404E7" w:rsidP="000B48FE">
      <w:pPr>
        <w:spacing w:after="0"/>
      </w:pPr>
      <w:r>
        <w:separator/>
      </w:r>
    </w:p>
  </w:endnote>
  <w:endnote w:type="continuationSeparator" w:id="0">
    <w:p w14:paraId="1D7006E6" w14:textId="77777777" w:rsidR="000404E7" w:rsidRDefault="000404E7"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D9C04" w14:textId="77777777" w:rsidR="000404E7" w:rsidRDefault="000404E7" w:rsidP="000B48FE">
      <w:pPr>
        <w:spacing w:after="0"/>
        <w:rPr>
          <w:noProof/>
        </w:rPr>
      </w:pPr>
      <w:r>
        <w:rPr>
          <w:noProof/>
        </w:rPr>
        <w:separator/>
      </w:r>
    </w:p>
  </w:footnote>
  <w:footnote w:type="continuationSeparator" w:id="0">
    <w:p w14:paraId="2835FEFB" w14:textId="77777777" w:rsidR="000404E7" w:rsidRDefault="000404E7"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4C34E649" w:rsidR="000B48FE" w:rsidRDefault="000B48FE">
        <w:pPr>
          <w:pStyle w:val="Header"/>
          <w:jc w:val="right"/>
        </w:pPr>
        <w:r>
          <w:t xml:space="preserve"> </w:t>
        </w:r>
        <w:r w:rsidR="001850E3">
          <w:t>3</w:t>
        </w:r>
        <w:r w:rsidR="00756E22">
          <w:t>/</w:t>
        </w:r>
        <w:r w:rsidR="00F16319">
          <w:t>2</w:t>
        </w:r>
        <w:r w:rsidR="001850E3">
          <w:t>2</w:t>
        </w:r>
        <w:r w:rsidR="00EE55F5">
          <w:t>/20</w:t>
        </w:r>
        <w:r w:rsidR="0039545C">
          <w:t>2</w:t>
        </w:r>
        <w:r w:rsidR="00F16319">
          <w:t>3</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7"/>
  </w:num>
  <w:num w:numId="2" w16cid:durableId="1353610599">
    <w:abstractNumId w:val="5"/>
  </w:num>
  <w:num w:numId="3" w16cid:durableId="1711153334">
    <w:abstractNumId w:val="0"/>
  </w:num>
  <w:num w:numId="4" w16cid:durableId="315771188">
    <w:abstractNumId w:val="3"/>
  </w:num>
  <w:num w:numId="5" w16cid:durableId="364674146">
    <w:abstractNumId w:val="1"/>
  </w:num>
  <w:num w:numId="6" w16cid:durableId="81995932">
    <w:abstractNumId w:val="4"/>
  </w:num>
  <w:num w:numId="7" w16cid:durableId="1852601296">
    <w:abstractNumId w:val="10"/>
  </w:num>
  <w:num w:numId="8" w16cid:durableId="2040275943">
    <w:abstractNumId w:val="8"/>
  </w:num>
  <w:num w:numId="9" w16cid:durableId="844515448">
    <w:abstractNumId w:val="2"/>
  </w:num>
  <w:num w:numId="10" w16cid:durableId="1846094072">
    <w:abstractNumId w:val="9"/>
  </w:num>
  <w:num w:numId="11" w16cid:durableId="791284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10765"/>
    <w:rsid w:val="000135BA"/>
    <w:rsid w:val="00014F10"/>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30CB"/>
    <w:rsid w:val="000546A0"/>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80CAB"/>
    <w:rsid w:val="0008162A"/>
    <w:rsid w:val="00082AB3"/>
    <w:rsid w:val="00084769"/>
    <w:rsid w:val="00086682"/>
    <w:rsid w:val="000A1EA1"/>
    <w:rsid w:val="000A4A72"/>
    <w:rsid w:val="000A56AB"/>
    <w:rsid w:val="000A6C1F"/>
    <w:rsid w:val="000A71C7"/>
    <w:rsid w:val="000B04A9"/>
    <w:rsid w:val="000B123C"/>
    <w:rsid w:val="000B2A26"/>
    <w:rsid w:val="000B43AC"/>
    <w:rsid w:val="000B48FE"/>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E64"/>
    <w:rsid w:val="000D7EEC"/>
    <w:rsid w:val="000E0D54"/>
    <w:rsid w:val="000E29DB"/>
    <w:rsid w:val="000E6D2E"/>
    <w:rsid w:val="000E7366"/>
    <w:rsid w:val="000F0751"/>
    <w:rsid w:val="000F0766"/>
    <w:rsid w:val="000F0EF5"/>
    <w:rsid w:val="000F1835"/>
    <w:rsid w:val="000F2C57"/>
    <w:rsid w:val="000F3434"/>
    <w:rsid w:val="000F514B"/>
    <w:rsid w:val="000F6BEC"/>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48D4"/>
    <w:rsid w:val="00134C5E"/>
    <w:rsid w:val="00134EB1"/>
    <w:rsid w:val="001352F1"/>
    <w:rsid w:val="00135334"/>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C6C"/>
    <w:rsid w:val="0016687A"/>
    <w:rsid w:val="001718A8"/>
    <w:rsid w:val="00173297"/>
    <w:rsid w:val="00173884"/>
    <w:rsid w:val="001767B2"/>
    <w:rsid w:val="0018224E"/>
    <w:rsid w:val="00182719"/>
    <w:rsid w:val="001850E3"/>
    <w:rsid w:val="00185455"/>
    <w:rsid w:val="00187ACA"/>
    <w:rsid w:val="00190CA1"/>
    <w:rsid w:val="00196392"/>
    <w:rsid w:val="00197EF3"/>
    <w:rsid w:val="001A0A24"/>
    <w:rsid w:val="001B0AB0"/>
    <w:rsid w:val="001B342D"/>
    <w:rsid w:val="001C0B0C"/>
    <w:rsid w:val="001C1918"/>
    <w:rsid w:val="001C1952"/>
    <w:rsid w:val="001C24DB"/>
    <w:rsid w:val="001C5194"/>
    <w:rsid w:val="001C79B3"/>
    <w:rsid w:val="001C7A0F"/>
    <w:rsid w:val="001D0120"/>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5835"/>
    <w:rsid w:val="001F74B1"/>
    <w:rsid w:val="001F7585"/>
    <w:rsid w:val="001F7AB8"/>
    <w:rsid w:val="00202446"/>
    <w:rsid w:val="002025CD"/>
    <w:rsid w:val="00202BA3"/>
    <w:rsid w:val="0020492B"/>
    <w:rsid w:val="0020571F"/>
    <w:rsid w:val="00206B26"/>
    <w:rsid w:val="002070F7"/>
    <w:rsid w:val="00207C96"/>
    <w:rsid w:val="00211E52"/>
    <w:rsid w:val="0021502E"/>
    <w:rsid w:val="002159DD"/>
    <w:rsid w:val="00217EB8"/>
    <w:rsid w:val="002204F5"/>
    <w:rsid w:val="002217C1"/>
    <w:rsid w:val="002232E6"/>
    <w:rsid w:val="002257D2"/>
    <w:rsid w:val="00226E4C"/>
    <w:rsid w:val="0022742F"/>
    <w:rsid w:val="00230E69"/>
    <w:rsid w:val="00231353"/>
    <w:rsid w:val="002319EE"/>
    <w:rsid w:val="002334F2"/>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61A38"/>
    <w:rsid w:val="00262201"/>
    <w:rsid w:val="002624E5"/>
    <w:rsid w:val="0026284E"/>
    <w:rsid w:val="0026407A"/>
    <w:rsid w:val="00264662"/>
    <w:rsid w:val="00264A43"/>
    <w:rsid w:val="00264DE1"/>
    <w:rsid w:val="00264FAC"/>
    <w:rsid w:val="00265FEC"/>
    <w:rsid w:val="00266CC1"/>
    <w:rsid w:val="00267D80"/>
    <w:rsid w:val="00271DC7"/>
    <w:rsid w:val="002727B4"/>
    <w:rsid w:val="00274ACE"/>
    <w:rsid w:val="00275210"/>
    <w:rsid w:val="002752A4"/>
    <w:rsid w:val="0027596B"/>
    <w:rsid w:val="002759B7"/>
    <w:rsid w:val="00276950"/>
    <w:rsid w:val="002924C5"/>
    <w:rsid w:val="00294B49"/>
    <w:rsid w:val="002967EF"/>
    <w:rsid w:val="00296973"/>
    <w:rsid w:val="00296C6B"/>
    <w:rsid w:val="00297CFA"/>
    <w:rsid w:val="002A41E3"/>
    <w:rsid w:val="002A45A1"/>
    <w:rsid w:val="002A46AE"/>
    <w:rsid w:val="002A723F"/>
    <w:rsid w:val="002B0676"/>
    <w:rsid w:val="002B1B61"/>
    <w:rsid w:val="002B5724"/>
    <w:rsid w:val="002B62CE"/>
    <w:rsid w:val="002B69A5"/>
    <w:rsid w:val="002C0443"/>
    <w:rsid w:val="002C20FB"/>
    <w:rsid w:val="002C5FDF"/>
    <w:rsid w:val="002C6789"/>
    <w:rsid w:val="002D0380"/>
    <w:rsid w:val="002D0B8A"/>
    <w:rsid w:val="002D14AA"/>
    <w:rsid w:val="002D399C"/>
    <w:rsid w:val="002D626C"/>
    <w:rsid w:val="002D6720"/>
    <w:rsid w:val="002D71F5"/>
    <w:rsid w:val="002E22FA"/>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667B"/>
    <w:rsid w:val="00340444"/>
    <w:rsid w:val="003412D5"/>
    <w:rsid w:val="003435F7"/>
    <w:rsid w:val="0034486B"/>
    <w:rsid w:val="00345517"/>
    <w:rsid w:val="00345583"/>
    <w:rsid w:val="00350984"/>
    <w:rsid w:val="00351358"/>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431D"/>
    <w:rsid w:val="00374673"/>
    <w:rsid w:val="00377A97"/>
    <w:rsid w:val="00384581"/>
    <w:rsid w:val="00384B84"/>
    <w:rsid w:val="00390348"/>
    <w:rsid w:val="0039179E"/>
    <w:rsid w:val="00392C68"/>
    <w:rsid w:val="00393CE7"/>
    <w:rsid w:val="0039545C"/>
    <w:rsid w:val="00396031"/>
    <w:rsid w:val="00396FCD"/>
    <w:rsid w:val="00397095"/>
    <w:rsid w:val="00397578"/>
    <w:rsid w:val="003A08DA"/>
    <w:rsid w:val="003A0C9B"/>
    <w:rsid w:val="003A2A77"/>
    <w:rsid w:val="003A46FD"/>
    <w:rsid w:val="003B029B"/>
    <w:rsid w:val="003B3E91"/>
    <w:rsid w:val="003C0C00"/>
    <w:rsid w:val="003C287B"/>
    <w:rsid w:val="003C2CD4"/>
    <w:rsid w:val="003C366C"/>
    <w:rsid w:val="003C6A47"/>
    <w:rsid w:val="003C7E73"/>
    <w:rsid w:val="003D1B33"/>
    <w:rsid w:val="003E2C70"/>
    <w:rsid w:val="003E35E7"/>
    <w:rsid w:val="003E3D50"/>
    <w:rsid w:val="003E6BAB"/>
    <w:rsid w:val="003F382F"/>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58A"/>
    <w:rsid w:val="0043512C"/>
    <w:rsid w:val="00436501"/>
    <w:rsid w:val="00436F07"/>
    <w:rsid w:val="00441704"/>
    <w:rsid w:val="00442682"/>
    <w:rsid w:val="00443959"/>
    <w:rsid w:val="00443E28"/>
    <w:rsid w:val="00443F7F"/>
    <w:rsid w:val="004500DE"/>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7E3A"/>
    <w:rsid w:val="0048067F"/>
    <w:rsid w:val="004807BA"/>
    <w:rsid w:val="004825CD"/>
    <w:rsid w:val="00484560"/>
    <w:rsid w:val="004871C2"/>
    <w:rsid w:val="004911D5"/>
    <w:rsid w:val="00492B3B"/>
    <w:rsid w:val="00492F75"/>
    <w:rsid w:val="00494C1C"/>
    <w:rsid w:val="00494EC1"/>
    <w:rsid w:val="00496DC1"/>
    <w:rsid w:val="00496E7E"/>
    <w:rsid w:val="004A359D"/>
    <w:rsid w:val="004A38F0"/>
    <w:rsid w:val="004A5647"/>
    <w:rsid w:val="004A65A0"/>
    <w:rsid w:val="004B1919"/>
    <w:rsid w:val="004B1DDD"/>
    <w:rsid w:val="004B542C"/>
    <w:rsid w:val="004B5B8A"/>
    <w:rsid w:val="004B627A"/>
    <w:rsid w:val="004B7420"/>
    <w:rsid w:val="004B74FA"/>
    <w:rsid w:val="004C08F1"/>
    <w:rsid w:val="004C1F11"/>
    <w:rsid w:val="004C3098"/>
    <w:rsid w:val="004C380E"/>
    <w:rsid w:val="004C471F"/>
    <w:rsid w:val="004C53A4"/>
    <w:rsid w:val="004D319F"/>
    <w:rsid w:val="004D34FD"/>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1EC1"/>
    <w:rsid w:val="00582677"/>
    <w:rsid w:val="005831B4"/>
    <w:rsid w:val="00584392"/>
    <w:rsid w:val="005843F6"/>
    <w:rsid w:val="00586426"/>
    <w:rsid w:val="00590DC8"/>
    <w:rsid w:val="00591AC7"/>
    <w:rsid w:val="005951AD"/>
    <w:rsid w:val="0059598E"/>
    <w:rsid w:val="00595F1A"/>
    <w:rsid w:val="00596F2F"/>
    <w:rsid w:val="00597414"/>
    <w:rsid w:val="00597733"/>
    <w:rsid w:val="005A4519"/>
    <w:rsid w:val="005A56C1"/>
    <w:rsid w:val="005A66E5"/>
    <w:rsid w:val="005B0BDF"/>
    <w:rsid w:val="005B1979"/>
    <w:rsid w:val="005B51B4"/>
    <w:rsid w:val="005B6F90"/>
    <w:rsid w:val="005B7475"/>
    <w:rsid w:val="005C42C0"/>
    <w:rsid w:val="005D02DA"/>
    <w:rsid w:val="005D2866"/>
    <w:rsid w:val="005D35D6"/>
    <w:rsid w:val="005D4341"/>
    <w:rsid w:val="005D5A7F"/>
    <w:rsid w:val="005D7CB0"/>
    <w:rsid w:val="005E1090"/>
    <w:rsid w:val="005E4A8D"/>
    <w:rsid w:val="005E4A96"/>
    <w:rsid w:val="005E5ADB"/>
    <w:rsid w:val="005E60AF"/>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41BD"/>
    <w:rsid w:val="006146F2"/>
    <w:rsid w:val="0061485F"/>
    <w:rsid w:val="0061787B"/>
    <w:rsid w:val="00621CCB"/>
    <w:rsid w:val="00622A4E"/>
    <w:rsid w:val="00623FF6"/>
    <w:rsid w:val="00624444"/>
    <w:rsid w:val="0062792C"/>
    <w:rsid w:val="00630D15"/>
    <w:rsid w:val="006317D0"/>
    <w:rsid w:val="006373F4"/>
    <w:rsid w:val="00640200"/>
    <w:rsid w:val="0064095A"/>
    <w:rsid w:val="00640AC5"/>
    <w:rsid w:val="00641FB4"/>
    <w:rsid w:val="00642AA6"/>
    <w:rsid w:val="00644108"/>
    <w:rsid w:val="006445A8"/>
    <w:rsid w:val="006468B2"/>
    <w:rsid w:val="00646BCC"/>
    <w:rsid w:val="00653253"/>
    <w:rsid w:val="00655644"/>
    <w:rsid w:val="00655B36"/>
    <w:rsid w:val="006568D4"/>
    <w:rsid w:val="00656BE0"/>
    <w:rsid w:val="00660567"/>
    <w:rsid w:val="00660FBE"/>
    <w:rsid w:val="00661EC8"/>
    <w:rsid w:val="00661EE8"/>
    <w:rsid w:val="00663851"/>
    <w:rsid w:val="00663B0D"/>
    <w:rsid w:val="00664433"/>
    <w:rsid w:val="00670E21"/>
    <w:rsid w:val="006721B3"/>
    <w:rsid w:val="00672A1F"/>
    <w:rsid w:val="0067302D"/>
    <w:rsid w:val="00673349"/>
    <w:rsid w:val="006736C8"/>
    <w:rsid w:val="00674116"/>
    <w:rsid w:val="0067480E"/>
    <w:rsid w:val="00675500"/>
    <w:rsid w:val="0068186E"/>
    <w:rsid w:val="0068190D"/>
    <w:rsid w:val="00682CC8"/>
    <w:rsid w:val="006837D0"/>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7DBA"/>
    <w:rsid w:val="006C049D"/>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DF9"/>
    <w:rsid w:val="006E4E6D"/>
    <w:rsid w:val="006E5EA9"/>
    <w:rsid w:val="006F1694"/>
    <w:rsid w:val="006F1B8D"/>
    <w:rsid w:val="006F28D0"/>
    <w:rsid w:val="006F42E8"/>
    <w:rsid w:val="006F5617"/>
    <w:rsid w:val="006F7A57"/>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5B77"/>
    <w:rsid w:val="0072750E"/>
    <w:rsid w:val="00727FD3"/>
    <w:rsid w:val="00730B03"/>
    <w:rsid w:val="00730E1A"/>
    <w:rsid w:val="00731660"/>
    <w:rsid w:val="00732151"/>
    <w:rsid w:val="00733E66"/>
    <w:rsid w:val="00735F77"/>
    <w:rsid w:val="007363E9"/>
    <w:rsid w:val="00736CEB"/>
    <w:rsid w:val="00740113"/>
    <w:rsid w:val="00744453"/>
    <w:rsid w:val="00744897"/>
    <w:rsid w:val="00744BB2"/>
    <w:rsid w:val="00745B90"/>
    <w:rsid w:val="0075005B"/>
    <w:rsid w:val="00752C2D"/>
    <w:rsid w:val="0075353D"/>
    <w:rsid w:val="00754327"/>
    <w:rsid w:val="00754FE8"/>
    <w:rsid w:val="00756E22"/>
    <w:rsid w:val="007574D6"/>
    <w:rsid w:val="0076139F"/>
    <w:rsid w:val="00762C9C"/>
    <w:rsid w:val="007633F1"/>
    <w:rsid w:val="00766FCA"/>
    <w:rsid w:val="007712B6"/>
    <w:rsid w:val="00774B29"/>
    <w:rsid w:val="00780E62"/>
    <w:rsid w:val="00780FFD"/>
    <w:rsid w:val="0078308D"/>
    <w:rsid w:val="007830A2"/>
    <w:rsid w:val="00784532"/>
    <w:rsid w:val="00784D2C"/>
    <w:rsid w:val="00785969"/>
    <w:rsid w:val="00787027"/>
    <w:rsid w:val="00790C87"/>
    <w:rsid w:val="00791AE2"/>
    <w:rsid w:val="007929AC"/>
    <w:rsid w:val="0079429A"/>
    <w:rsid w:val="0079595D"/>
    <w:rsid w:val="007965CE"/>
    <w:rsid w:val="007A419F"/>
    <w:rsid w:val="007A6418"/>
    <w:rsid w:val="007A7CB9"/>
    <w:rsid w:val="007B037C"/>
    <w:rsid w:val="007B252E"/>
    <w:rsid w:val="007C01B4"/>
    <w:rsid w:val="007C6E4D"/>
    <w:rsid w:val="007C7559"/>
    <w:rsid w:val="007D064A"/>
    <w:rsid w:val="007D09CE"/>
    <w:rsid w:val="007D3431"/>
    <w:rsid w:val="007D3795"/>
    <w:rsid w:val="007E060F"/>
    <w:rsid w:val="007E1271"/>
    <w:rsid w:val="007E174B"/>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42C4"/>
    <w:rsid w:val="00814516"/>
    <w:rsid w:val="00815DE7"/>
    <w:rsid w:val="00817C01"/>
    <w:rsid w:val="00820AC8"/>
    <w:rsid w:val="0082268C"/>
    <w:rsid w:val="008238AF"/>
    <w:rsid w:val="00824FAE"/>
    <w:rsid w:val="00832E7F"/>
    <w:rsid w:val="0083337C"/>
    <w:rsid w:val="0083399C"/>
    <w:rsid w:val="008339BA"/>
    <w:rsid w:val="00835D7A"/>
    <w:rsid w:val="008373B4"/>
    <w:rsid w:val="00837E69"/>
    <w:rsid w:val="00844F9C"/>
    <w:rsid w:val="008458CA"/>
    <w:rsid w:val="00846070"/>
    <w:rsid w:val="00846CF4"/>
    <w:rsid w:val="008521CB"/>
    <w:rsid w:val="00854BC4"/>
    <w:rsid w:val="00855ABB"/>
    <w:rsid w:val="00855E52"/>
    <w:rsid w:val="008560F1"/>
    <w:rsid w:val="0086237C"/>
    <w:rsid w:val="00867689"/>
    <w:rsid w:val="008708D2"/>
    <w:rsid w:val="00872074"/>
    <w:rsid w:val="0087213B"/>
    <w:rsid w:val="00881638"/>
    <w:rsid w:val="00887192"/>
    <w:rsid w:val="0088762B"/>
    <w:rsid w:val="008906B3"/>
    <w:rsid w:val="0089084A"/>
    <w:rsid w:val="008908BF"/>
    <w:rsid w:val="00893359"/>
    <w:rsid w:val="00894C6C"/>
    <w:rsid w:val="00897BC5"/>
    <w:rsid w:val="00897EB9"/>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ACF"/>
    <w:rsid w:val="008E7019"/>
    <w:rsid w:val="008F11AD"/>
    <w:rsid w:val="008F16CD"/>
    <w:rsid w:val="008F3680"/>
    <w:rsid w:val="008F3746"/>
    <w:rsid w:val="008F41E8"/>
    <w:rsid w:val="008F4FB7"/>
    <w:rsid w:val="008F7040"/>
    <w:rsid w:val="008F739B"/>
    <w:rsid w:val="0090272A"/>
    <w:rsid w:val="0090475B"/>
    <w:rsid w:val="00912D1A"/>
    <w:rsid w:val="00913E2F"/>
    <w:rsid w:val="00913EF2"/>
    <w:rsid w:val="00915DD2"/>
    <w:rsid w:val="00917CF2"/>
    <w:rsid w:val="00920E7A"/>
    <w:rsid w:val="0092101D"/>
    <w:rsid w:val="00923103"/>
    <w:rsid w:val="00923702"/>
    <w:rsid w:val="0092568C"/>
    <w:rsid w:val="009301E1"/>
    <w:rsid w:val="0093390E"/>
    <w:rsid w:val="00933D9D"/>
    <w:rsid w:val="00935A83"/>
    <w:rsid w:val="0093620E"/>
    <w:rsid w:val="00936D8E"/>
    <w:rsid w:val="00942A60"/>
    <w:rsid w:val="009451A3"/>
    <w:rsid w:val="009468D8"/>
    <w:rsid w:val="00946D5A"/>
    <w:rsid w:val="0095473E"/>
    <w:rsid w:val="009554B0"/>
    <w:rsid w:val="009554C7"/>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6052"/>
    <w:rsid w:val="00996BE1"/>
    <w:rsid w:val="009A5141"/>
    <w:rsid w:val="009A7021"/>
    <w:rsid w:val="009A795B"/>
    <w:rsid w:val="009B11D8"/>
    <w:rsid w:val="009B1EFC"/>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4ADC"/>
    <w:rsid w:val="009D7483"/>
    <w:rsid w:val="009D7BF4"/>
    <w:rsid w:val="009E005A"/>
    <w:rsid w:val="009E1114"/>
    <w:rsid w:val="009E2DF6"/>
    <w:rsid w:val="009E48B7"/>
    <w:rsid w:val="009E4CDE"/>
    <w:rsid w:val="009E6882"/>
    <w:rsid w:val="009E7A1D"/>
    <w:rsid w:val="009F399F"/>
    <w:rsid w:val="009F58F1"/>
    <w:rsid w:val="009F7BB7"/>
    <w:rsid w:val="00A020AE"/>
    <w:rsid w:val="00A0741E"/>
    <w:rsid w:val="00A11CCD"/>
    <w:rsid w:val="00A12E61"/>
    <w:rsid w:val="00A14285"/>
    <w:rsid w:val="00A16AB1"/>
    <w:rsid w:val="00A17350"/>
    <w:rsid w:val="00A17B9C"/>
    <w:rsid w:val="00A17BBC"/>
    <w:rsid w:val="00A23B4A"/>
    <w:rsid w:val="00A277BE"/>
    <w:rsid w:val="00A27D0C"/>
    <w:rsid w:val="00A319DF"/>
    <w:rsid w:val="00A32706"/>
    <w:rsid w:val="00A32CCA"/>
    <w:rsid w:val="00A3319C"/>
    <w:rsid w:val="00A37D53"/>
    <w:rsid w:val="00A4079C"/>
    <w:rsid w:val="00A407C2"/>
    <w:rsid w:val="00A427D7"/>
    <w:rsid w:val="00A55524"/>
    <w:rsid w:val="00A559F7"/>
    <w:rsid w:val="00A56CD6"/>
    <w:rsid w:val="00A57329"/>
    <w:rsid w:val="00A6028A"/>
    <w:rsid w:val="00A6090E"/>
    <w:rsid w:val="00A62276"/>
    <w:rsid w:val="00A62846"/>
    <w:rsid w:val="00A657C5"/>
    <w:rsid w:val="00A67FE0"/>
    <w:rsid w:val="00A72CB5"/>
    <w:rsid w:val="00A756CB"/>
    <w:rsid w:val="00A76810"/>
    <w:rsid w:val="00A77140"/>
    <w:rsid w:val="00A80621"/>
    <w:rsid w:val="00A84D7B"/>
    <w:rsid w:val="00A86FF1"/>
    <w:rsid w:val="00A90FD3"/>
    <w:rsid w:val="00A9260B"/>
    <w:rsid w:val="00A92A3D"/>
    <w:rsid w:val="00A92B8A"/>
    <w:rsid w:val="00A94B8C"/>
    <w:rsid w:val="00AA133D"/>
    <w:rsid w:val="00AA1825"/>
    <w:rsid w:val="00AA4575"/>
    <w:rsid w:val="00AA6B38"/>
    <w:rsid w:val="00AB0F9E"/>
    <w:rsid w:val="00AD043E"/>
    <w:rsid w:val="00AD114A"/>
    <w:rsid w:val="00AD41DE"/>
    <w:rsid w:val="00AD55B4"/>
    <w:rsid w:val="00AD59CE"/>
    <w:rsid w:val="00AE0765"/>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7E3F"/>
    <w:rsid w:val="00B00E33"/>
    <w:rsid w:val="00B0607D"/>
    <w:rsid w:val="00B06853"/>
    <w:rsid w:val="00B14BCD"/>
    <w:rsid w:val="00B16985"/>
    <w:rsid w:val="00B176DC"/>
    <w:rsid w:val="00B200A8"/>
    <w:rsid w:val="00B20E6C"/>
    <w:rsid w:val="00B21DE9"/>
    <w:rsid w:val="00B22C91"/>
    <w:rsid w:val="00B2351B"/>
    <w:rsid w:val="00B2410E"/>
    <w:rsid w:val="00B24A49"/>
    <w:rsid w:val="00B25BDA"/>
    <w:rsid w:val="00B26AAC"/>
    <w:rsid w:val="00B26B95"/>
    <w:rsid w:val="00B30591"/>
    <w:rsid w:val="00B32C99"/>
    <w:rsid w:val="00B41340"/>
    <w:rsid w:val="00B430AA"/>
    <w:rsid w:val="00B44941"/>
    <w:rsid w:val="00B45E11"/>
    <w:rsid w:val="00B46856"/>
    <w:rsid w:val="00B50019"/>
    <w:rsid w:val="00B50E8B"/>
    <w:rsid w:val="00B519C0"/>
    <w:rsid w:val="00B52FB3"/>
    <w:rsid w:val="00B534D5"/>
    <w:rsid w:val="00B54312"/>
    <w:rsid w:val="00B62E77"/>
    <w:rsid w:val="00B64221"/>
    <w:rsid w:val="00B67D35"/>
    <w:rsid w:val="00B720B9"/>
    <w:rsid w:val="00B73A9A"/>
    <w:rsid w:val="00B75B2F"/>
    <w:rsid w:val="00B761FD"/>
    <w:rsid w:val="00B77E75"/>
    <w:rsid w:val="00B8150F"/>
    <w:rsid w:val="00B81F81"/>
    <w:rsid w:val="00B847F6"/>
    <w:rsid w:val="00B84F8F"/>
    <w:rsid w:val="00B85D38"/>
    <w:rsid w:val="00B86837"/>
    <w:rsid w:val="00B90718"/>
    <w:rsid w:val="00B910BC"/>
    <w:rsid w:val="00B93FC4"/>
    <w:rsid w:val="00B94F47"/>
    <w:rsid w:val="00B95B6C"/>
    <w:rsid w:val="00B95E75"/>
    <w:rsid w:val="00B9785F"/>
    <w:rsid w:val="00BA1A16"/>
    <w:rsid w:val="00BA2A00"/>
    <w:rsid w:val="00BA2C8E"/>
    <w:rsid w:val="00BA39F1"/>
    <w:rsid w:val="00BA43A6"/>
    <w:rsid w:val="00BA6B0F"/>
    <w:rsid w:val="00BB2D5E"/>
    <w:rsid w:val="00BB3B32"/>
    <w:rsid w:val="00BB717A"/>
    <w:rsid w:val="00BC1451"/>
    <w:rsid w:val="00BC1AE9"/>
    <w:rsid w:val="00BC1B5A"/>
    <w:rsid w:val="00BC20DB"/>
    <w:rsid w:val="00BC2698"/>
    <w:rsid w:val="00BC5D9F"/>
    <w:rsid w:val="00BC6548"/>
    <w:rsid w:val="00BC76B6"/>
    <w:rsid w:val="00BD07E3"/>
    <w:rsid w:val="00BD10A2"/>
    <w:rsid w:val="00BD391F"/>
    <w:rsid w:val="00BD41A9"/>
    <w:rsid w:val="00BD4D34"/>
    <w:rsid w:val="00BD67DE"/>
    <w:rsid w:val="00BE1DF5"/>
    <w:rsid w:val="00BE2D38"/>
    <w:rsid w:val="00BE4BEE"/>
    <w:rsid w:val="00BE4CA2"/>
    <w:rsid w:val="00BE4EA9"/>
    <w:rsid w:val="00BE61F5"/>
    <w:rsid w:val="00BE6369"/>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F3C"/>
    <w:rsid w:val="00C172D0"/>
    <w:rsid w:val="00C176F0"/>
    <w:rsid w:val="00C17FAC"/>
    <w:rsid w:val="00C20505"/>
    <w:rsid w:val="00C213F2"/>
    <w:rsid w:val="00C2424F"/>
    <w:rsid w:val="00C2605A"/>
    <w:rsid w:val="00C26886"/>
    <w:rsid w:val="00C30DE4"/>
    <w:rsid w:val="00C3235D"/>
    <w:rsid w:val="00C3271F"/>
    <w:rsid w:val="00C37956"/>
    <w:rsid w:val="00C4180A"/>
    <w:rsid w:val="00C43B0E"/>
    <w:rsid w:val="00C44FF5"/>
    <w:rsid w:val="00C45A83"/>
    <w:rsid w:val="00C47037"/>
    <w:rsid w:val="00C47635"/>
    <w:rsid w:val="00C513F4"/>
    <w:rsid w:val="00C529B0"/>
    <w:rsid w:val="00C5347A"/>
    <w:rsid w:val="00C539B9"/>
    <w:rsid w:val="00C544B2"/>
    <w:rsid w:val="00C567E7"/>
    <w:rsid w:val="00C578C5"/>
    <w:rsid w:val="00C57F9D"/>
    <w:rsid w:val="00C61EFE"/>
    <w:rsid w:val="00C623FE"/>
    <w:rsid w:val="00C63F4B"/>
    <w:rsid w:val="00C66CC6"/>
    <w:rsid w:val="00C66D9E"/>
    <w:rsid w:val="00C721F3"/>
    <w:rsid w:val="00C725FC"/>
    <w:rsid w:val="00C84319"/>
    <w:rsid w:val="00C85571"/>
    <w:rsid w:val="00C90F23"/>
    <w:rsid w:val="00C91793"/>
    <w:rsid w:val="00C92290"/>
    <w:rsid w:val="00C9400F"/>
    <w:rsid w:val="00C96C84"/>
    <w:rsid w:val="00C97BCA"/>
    <w:rsid w:val="00C97C8A"/>
    <w:rsid w:val="00CA125B"/>
    <w:rsid w:val="00CA12A9"/>
    <w:rsid w:val="00CA6455"/>
    <w:rsid w:val="00CA70A0"/>
    <w:rsid w:val="00CA7266"/>
    <w:rsid w:val="00CA7B9E"/>
    <w:rsid w:val="00CB1835"/>
    <w:rsid w:val="00CB1887"/>
    <w:rsid w:val="00CB6093"/>
    <w:rsid w:val="00CB6BD3"/>
    <w:rsid w:val="00CC01DE"/>
    <w:rsid w:val="00CC13DE"/>
    <w:rsid w:val="00CC648F"/>
    <w:rsid w:val="00CD0CA1"/>
    <w:rsid w:val="00CD1B1D"/>
    <w:rsid w:val="00CD611E"/>
    <w:rsid w:val="00CD707B"/>
    <w:rsid w:val="00CE433D"/>
    <w:rsid w:val="00CF0919"/>
    <w:rsid w:val="00CF3B09"/>
    <w:rsid w:val="00CF420E"/>
    <w:rsid w:val="00CF54E8"/>
    <w:rsid w:val="00CF5E34"/>
    <w:rsid w:val="00CF728E"/>
    <w:rsid w:val="00CF786B"/>
    <w:rsid w:val="00D02F68"/>
    <w:rsid w:val="00D04344"/>
    <w:rsid w:val="00D055DB"/>
    <w:rsid w:val="00D0631A"/>
    <w:rsid w:val="00D06F50"/>
    <w:rsid w:val="00D15B58"/>
    <w:rsid w:val="00D16246"/>
    <w:rsid w:val="00D173CD"/>
    <w:rsid w:val="00D20FAA"/>
    <w:rsid w:val="00D216CE"/>
    <w:rsid w:val="00D231A4"/>
    <w:rsid w:val="00D27519"/>
    <w:rsid w:val="00D30A5B"/>
    <w:rsid w:val="00D31C1C"/>
    <w:rsid w:val="00D3220B"/>
    <w:rsid w:val="00D33DAB"/>
    <w:rsid w:val="00D3422D"/>
    <w:rsid w:val="00D353D0"/>
    <w:rsid w:val="00D37557"/>
    <w:rsid w:val="00D42F8C"/>
    <w:rsid w:val="00D450D8"/>
    <w:rsid w:val="00D52CAC"/>
    <w:rsid w:val="00D52D82"/>
    <w:rsid w:val="00D52DD3"/>
    <w:rsid w:val="00D5319F"/>
    <w:rsid w:val="00D54211"/>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72D6"/>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5619"/>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748"/>
    <w:rsid w:val="00E76171"/>
    <w:rsid w:val="00E76F78"/>
    <w:rsid w:val="00E7748C"/>
    <w:rsid w:val="00E81815"/>
    <w:rsid w:val="00E8235F"/>
    <w:rsid w:val="00E854A0"/>
    <w:rsid w:val="00E86865"/>
    <w:rsid w:val="00E86DBC"/>
    <w:rsid w:val="00E874BE"/>
    <w:rsid w:val="00E91337"/>
    <w:rsid w:val="00E92C2F"/>
    <w:rsid w:val="00E945B6"/>
    <w:rsid w:val="00E9466E"/>
    <w:rsid w:val="00E97D47"/>
    <w:rsid w:val="00EA2383"/>
    <w:rsid w:val="00EA3C5D"/>
    <w:rsid w:val="00EA4FE2"/>
    <w:rsid w:val="00EA75A0"/>
    <w:rsid w:val="00EB38D0"/>
    <w:rsid w:val="00EB408E"/>
    <w:rsid w:val="00EB542F"/>
    <w:rsid w:val="00EB55B9"/>
    <w:rsid w:val="00EB599E"/>
    <w:rsid w:val="00EB6970"/>
    <w:rsid w:val="00EB7847"/>
    <w:rsid w:val="00EC2AC6"/>
    <w:rsid w:val="00EC5D22"/>
    <w:rsid w:val="00EC73DC"/>
    <w:rsid w:val="00EC7BE9"/>
    <w:rsid w:val="00ED1C51"/>
    <w:rsid w:val="00ED3A2F"/>
    <w:rsid w:val="00ED47C5"/>
    <w:rsid w:val="00ED4D0F"/>
    <w:rsid w:val="00ED597C"/>
    <w:rsid w:val="00ED5A81"/>
    <w:rsid w:val="00ED6DF9"/>
    <w:rsid w:val="00EE55F5"/>
    <w:rsid w:val="00EE6B08"/>
    <w:rsid w:val="00EE6B53"/>
    <w:rsid w:val="00EE6BDE"/>
    <w:rsid w:val="00EE7020"/>
    <w:rsid w:val="00EE7A88"/>
    <w:rsid w:val="00EE7CBC"/>
    <w:rsid w:val="00EF0476"/>
    <w:rsid w:val="00EF1221"/>
    <w:rsid w:val="00EF4FBF"/>
    <w:rsid w:val="00EF6AEA"/>
    <w:rsid w:val="00F02162"/>
    <w:rsid w:val="00F04966"/>
    <w:rsid w:val="00F056E3"/>
    <w:rsid w:val="00F12BE1"/>
    <w:rsid w:val="00F16319"/>
    <w:rsid w:val="00F213B8"/>
    <w:rsid w:val="00F21D49"/>
    <w:rsid w:val="00F25C4F"/>
    <w:rsid w:val="00F25F07"/>
    <w:rsid w:val="00F3090D"/>
    <w:rsid w:val="00F328C8"/>
    <w:rsid w:val="00F33CAE"/>
    <w:rsid w:val="00F35AAE"/>
    <w:rsid w:val="00F362E9"/>
    <w:rsid w:val="00F36E81"/>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E38"/>
    <w:rsid w:val="00FD775E"/>
    <w:rsid w:val="00FE0630"/>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1013</Words>
  <Characters>5775</Characters>
  <Application>Microsoft Office Word</Application>
  <DocSecurity>0</DocSecurity>
  <PresentationFormat>15|.DOCX</PresentationFormat>
  <Lines>48</Lines>
  <Paragraphs>13</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14</cp:revision>
  <cp:lastPrinted>2023-03-27T17:13:00Z</cp:lastPrinted>
  <dcterms:created xsi:type="dcterms:W3CDTF">2023-03-15T13:36:00Z</dcterms:created>
  <dcterms:modified xsi:type="dcterms:W3CDTF">2023-03-27T17:18:00Z</dcterms:modified>
</cp:coreProperties>
</file>